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Ind w:w="4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656"/>
        <w:gridCol w:w="6570"/>
        <w:gridCol w:w="720"/>
        <w:gridCol w:w="3798"/>
      </w:tblGrid>
      <w:tr w:rsidR="00C03B49" w:rsidTr="00C03B49">
        <w:tc>
          <w:tcPr>
            <w:tcW w:w="1656" w:type="dxa"/>
          </w:tcPr>
          <w:p w:rsidR="00C03B49" w:rsidRDefault="00C03B49" w:rsidP="00C03B49">
            <w:pPr>
              <w:spacing w:after="0"/>
            </w:pPr>
            <w:r>
              <w:t>Author’s Name:</w:t>
            </w:r>
          </w:p>
        </w:tc>
        <w:tc>
          <w:tcPr>
            <w:tcW w:w="6570" w:type="dxa"/>
            <w:tcBorders>
              <w:bottom w:val="single" w:sz="4" w:space="0" w:color="auto"/>
            </w:tcBorders>
          </w:tcPr>
          <w:p w:rsidR="00C03B49" w:rsidRDefault="00C03B49" w:rsidP="00C03B49">
            <w:pPr>
              <w:spacing w:after="0"/>
            </w:pPr>
          </w:p>
        </w:tc>
        <w:tc>
          <w:tcPr>
            <w:tcW w:w="720" w:type="dxa"/>
          </w:tcPr>
          <w:p w:rsidR="00C03B49" w:rsidRDefault="00C03B49" w:rsidP="00C03B49">
            <w:pPr>
              <w:spacing w:after="0"/>
            </w:pPr>
            <w:r>
              <w:t>Date:</w:t>
            </w:r>
          </w:p>
        </w:tc>
        <w:tc>
          <w:tcPr>
            <w:tcW w:w="3798" w:type="dxa"/>
            <w:tcBorders>
              <w:bottom w:val="single" w:sz="4" w:space="0" w:color="auto"/>
            </w:tcBorders>
          </w:tcPr>
          <w:p w:rsidR="00C03B49" w:rsidRDefault="00C03B49" w:rsidP="00C03B49">
            <w:pPr>
              <w:spacing w:after="0"/>
            </w:pPr>
          </w:p>
        </w:tc>
      </w:tr>
      <w:tr w:rsidR="00C03B49" w:rsidTr="00C03B49">
        <w:tc>
          <w:tcPr>
            <w:tcW w:w="1656" w:type="dxa"/>
          </w:tcPr>
          <w:p w:rsidR="00C03B49" w:rsidRDefault="00C03B49" w:rsidP="00C03B49">
            <w:pPr>
              <w:spacing w:before="120" w:after="0"/>
            </w:pPr>
            <w:r>
              <w:t>Peer’s Name:</w:t>
            </w:r>
          </w:p>
        </w:tc>
        <w:tc>
          <w:tcPr>
            <w:tcW w:w="6570" w:type="dxa"/>
            <w:tcBorders>
              <w:top w:val="single" w:sz="4" w:space="0" w:color="auto"/>
              <w:bottom w:val="single" w:sz="4" w:space="0" w:color="auto"/>
            </w:tcBorders>
          </w:tcPr>
          <w:p w:rsidR="00C03B49" w:rsidRDefault="00C03B49" w:rsidP="00C03B49">
            <w:pPr>
              <w:spacing w:before="120" w:after="0"/>
            </w:pPr>
          </w:p>
        </w:tc>
        <w:tc>
          <w:tcPr>
            <w:tcW w:w="720" w:type="dxa"/>
          </w:tcPr>
          <w:p w:rsidR="00C03B49" w:rsidRDefault="00C03B49" w:rsidP="00C03B49">
            <w:pPr>
              <w:spacing w:before="120" w:after="0"/>
            </w:pPr>
            <w:r>
              <w:t>Date:</w:t>
            </w:r>
          </w:p>
        </w:tc>
        <w:tc>
          <w:tcPr>
            <w:tcW w:w="3798" w:type="dxa"/>
            <w:tcBorders>
              <w:top w:val="single" w:sz="4" w:space="0" w:color="auto"/>
              <w:bottom w:val="single" w:sz="4" w:space="0" w:color="auto"/>
            </w:tcBorders>
          </w:tcPr>
          <w:p w:rsidR="00C03B49" w:rsidRDefault="00C03B49" w:rsidP="00C03B49">
            <w:pPr>
              <w:spacing w:before="120" w:after="0"/>
            </w:pPr>
          </w:p>
        </w:tc>
      </w:tr>
    </w:tbl>
    <w:p w:rsidR="001A313B" w:rsidRDefault="00C03B49" w:rsidP="00CA4B6F">
      <w:pPr>
        <w:pStyle w:val="Heading1"/>
      </w:pPr>
      <w:r>
        <w:t>Editing Checklist for Self- and Peer Editing</w:t>
      </w:r>
    </w:p>
    <w:p w:rsidR="00C03B49" w:rsidRDefault="00165D4A" w:rsidP="00165D4A">
      <w:pPr>
        <w:pStyle w:val="BodyText1"/>
        <w:spacing w:after="120"/>
        <w:rPr>
          <w:noProof/>
        </w:rPr>
      </w:pPr>
      <w:r>
        <w:rPr>
          <w:b/>
          <w:noProof/>
        </w:rPr>
        <w:t xml:space="preserve">Directions: </w:t>
      </w:r>
      <w:r>
        <w:rPr>
          <w:noProof/>
        </w:rPr>
        <w:t>Edit your written work using the Self-Edit columns, fixing any errors you notice. Then, have a peer complete the Peer Edit columns while you observe.</w:t>
      </w:r>
    </w:p>
    <w:tbl>
      <w:tblPr>
        <w:tblStyle w:val="TableGrid"/>
        <w:tblW w:w="0" w:type="auto"/>
        <w:tblLook w:val="04A0"/>
      </w:tblPr>
      <w:tblGrid>
        <w:gridCol w:w="2196"/>
        <w:gridCol w:w="2682"/>
        <w:gridCol w:w="1710"/>
        <w:gridCol w:w="2520"/>
        <w:gridCol w:w="1620"/>
        <w:gridCol w:w="2448"/>
      </w:tblGrid>
      <w:tr w:rsidR="00165D4A" w:rsidRPr="00165D4A" w:rsidTr="00165D4A">
        <w:tc>
          <w:tcPr>
            <w:tcW w:w="2196" w:type="dxa"/>
          </w:tcPr>
          <w:p w:rsidR="00165D4A" w:rsidRPr="00165D4A" w:rsidRDefault="00165D4A" w:rsidP="00165D4A">
            <w:pPr>
              <w:pStyle w:val="BodyText1"/>
              <w:spacing w:after="0"/>
              <w:rPr>
                <w:b/>
                <w:lang w:bidi="en-US"/>
              </w:rPr>
            </w:pPr>
          </w:p>
        </w:tc>
        <w:tc>
          <w:tcPr>
            <w:tcW w:w="4392" w:type="dxa"/>
            <w:gridSpan w:val="2"/>
            <w:vAlign w:val="center"/>
          </w:tcPr>
          <w:p w:rsidR="00165D4A" w:rsidRPr="00165D4A" w:rsidRDefault="00165D4A" w:rsidP="00165D4A">
            <w:pPr>
              <w:pStyle w:val="BodyText1"/>
              <w:spacing w:after="0"/>
              <w:jc w:val="center"/>
              <w:rPr>
                <w:b/>
                <w:lang w:bidi="en-US"/>
              </w:rPr>
            </w:pPr>
            <w:r w:rsidRPr="00165D4A">
              <w:rPr>
                <w:b/>
                <w:lang w:bidi="en-US"/>
              </w:rPr>
              <w:t>Self Edit</w:t>
            </w:r>
          </w:p>
        </w:tc>
        <w:tc>
          <w:tcPr>
            <w:tcW w:w="6588" w:type="dxa"/>
            <w:gridSpan w:val="3"/>
            <w:vAlign w:val="center"/>
          </w:tcPr>
          <w:p w:rsidR="00165D4A" w:rsidRPr="00165D4A" w:rsidRDefault="00165D4A" w:rsidP="00165D4A">
            <w:pPr>
              <w:pStyle w:val="BodyText1"/>
              <w:spacing w:after="0"/>
              <w:jc w:val="center"/>
              <w:rPr>
                <w:b/>
                <w:lang w:bidi="en-US"/>
              </w:rPr>
            </w:pPr>
            <w:r w:rsidRPr="00165D4A">
              <w:rPr>
                <w:b/>
                <w:lang w:bidi="en-US"/>
              </w:rPr>
              <w:t>Peer Edit</w:t>
            </w:r>
          </w:p>
        </w:tc>
      </w:tr>
      <w:tr w:rsidR="00165D4A" w:rsidRPr="00165D4A" w:rsidTr="00165D4A">
        <w:tc>
          <w:tcPr>
            <w:tcW w:w="2196" w:type="dxa"/>
            <w:vAlign w:val="center"/>
          </w:tcPr>
          <w:p w:rsidR="00165D4A" w:rsidRPr="00165D4A" w:rsidRDefault="00165D4A" w:rsidP="00165D4A">
            <w:pPr>
              <w:pStyle w:val="BodyText1"/>
              <w:spacing w:after="0"/>
              <w:jc w:val="center"/>
              <w:rPr>
                <w:b/>
                <w:lang w:bidi="en-US"/>
              </w:rPr>
            </w:pPr>
          </w:p>
        </w:tc>
        <w:tc>
          <w:tcPr>
            <w:tcW w:w="2682" w:type="dxa"/>
            <w:vAlign w:val="center"/>
          </w:tcPr>
          <w:p w:rsidR="00165D4A" w:rsidRPr="00165D4A" w:rsidRDefault="00165D4A" w:rsidP="00165D4A">
            <w:pPr>
              <w:spacing w:after="0"/>
              <w:ind w:left="103" w:right="-20"/>
              <w:jc w:val="center"/>
              <w:rPr>
                <w:rFonts w:eastAsia="Century Gothic" w:cs="Calibri"/>
                <w:b/>
                <w:sz w:val="18"/>
                <w:szCs w:val="18"/>
              </w:rPr>
            </w:pPr>
            <w:r w:rsidRPr="00165D4A">
              <w:rPr>
                <w:rFonts w:eastAsia="Century Gothic" w:cs="Calibri"/>
                <w:b/>
                <w:sz w:val="18"/>
                <w:szCs w:val="18"/>
              </w:rPr>
              <w:t>Checklist Items</w:t>
            </w:r>
          </w:p>
        </w:tc>
        <w:tc>
          <w:tcPr>
            <w:tcW w:w="1710" w:type="dxa"/>
            <w:vAlign w:val="center"/>
          </w:tcPr>
          <w:p w:rsidR="00165D4A" w:rsidRPr="00165D4A" w:rsidRDefault="00165D4A" w:rsidP="00165D4A">
            <w:pPr>
              <w:spacing w:after="0" w:line="282" w:lineRule="auto"/>
              <w:ind w:left="103" w:right="80"/>
              <w:jc w:val="center"/>
              <w:rPr>
                <w:rFonts w:eastAsia="Century Gothic" w:cs="Calibri"/>
                <w:b/>
                <w:sz w:val="18"/>
                <w:szCs w:val="18"/>
              </w:rPr>
            </w:pPr>
            <w:r w:rsidRPr="00165D4A">
              <w:rPr>
                <w:rFonts w:eastAsia="Century Gothic" w:cs="Calibri"/>
                <w:b/>
                <w:sz w:val="18"/>
                <w:szCs w:val="18"/>
              </w:rPr>
              <w:t>After completing each step, place a check here.</w:t>
            </w:r>
          </w:p>
        </w:tc>
        <w:tc>
          <w:tcPr>
            <w:tcW w:w="2520" w:type="dxa"/>
            <w:vAlign w:val="center"/>
          </w:tcPr>
          <w:p w:rsidR="00165D4A" w:rsidRPr="00165D4A" w:rsidRDefault="00165D4A" w:rsidP="00165D4A">
            <w:pPr>
              <w:spacing w:after="0"/>
              <w:ind w:left="103" w:right="-20"/>
              <w:jc w:val="center"/>
              <w:rPr>
                <w:rFonts w:eastAsia="Century Gothic" w:cs="Calibri"/>
                <w:b/>
                <w:sz w:val="18"/>
                <w:szCs w:val="18"/>
              </w:rPr>
            </w:pPr>
            <w:r w:rsidRPr="00165D4A">
              <w:rPr>
                <w:rFonts w:eastAsia="Century Gothic" w:cs="Calibri"/>
                <w:b/>
                <w:color w:val="231F20"/>
                <w:sz w:val="18"/>
                <w:szCs w:val="18"/>
              </w:rPr>
              <w:t>Checklist Items</w:t>
            </w:r>
          </w:p>
        </w:tc>
        <w:tc>
          <w:tcPr>
            <w:tcW w:w="1620" w:type="dxa"/>
            <w:vAlign w:val="center"/>
          </w:tcPr>
          <w:p w:rsidR="00165D4A" w:rsidRPr="00165D4A" w:rsidRDefault="00165D4A" w:rsidP="00165D4A">
            <w:pPr>
              <w:spacing w:after="0" w:line="282" w:lineRule="auto"/>
              <w:ind w:left="103" w:right="57"/>
              <w:jc w:val="center"/>
              <w:rPr>
                <w:rFonts w:eastAsia="Century Gothic" w:cs="Calibri"/>
                <w:b/>
                <w:sz w:val="18"/>
                <w:szCs w:val="18"/>
              </w:rPr>
            </w:pPr>
            <w:r w:rsidRPr="00165D4A">
              <w:rPr>
                <w:rFonts w:eastAsia="Century Gothic" w:cs="Calibri"/>
                <w:b/>
                <w:color w:val="231F20"/>
                <w:sz w:val="18"/>
                <w:szCs w:val="18"/>
              </w:rPr>
              <w:t>After</w:t>
            </w:r>
            <w:r w:rsidRPr="00165D4A">
              <w:rPr>
                <w:rFonts w:eastAsia="Century Gothic" w:cs="Calibri"/>
                <w:b/>
                <w:color w:val="231F20"/>
                <w:spacing w:val="-4"/>
                <w:sz w:val="18"/>
                <w:szCs w:val="18"/>
              </w:rPr>
              <w:t xml:space="preserve"> </w:t>
            </w:r>
            <w:r w:rsidRPr="00165D4A">
              <w:rPr>
                <w:rFonts w:eastAsia="Century Gothic" w:cs="Calibri"/>
                <w:b/>
                <w:color w:val="231F20"/>
                <w:sz w:val="18"/>
                <w:szCs w:val="18"/>
              </w:rPr>
              <w:t>completing each</w:t>
            </w:r>
            <w:r w:rsidRPr="00165D4A">
              <w:rPr>
                <w:rFonts w:eastAsia="Century Gothic" w:cs="Calibri"/>
                <w:b/>
                <w:color w:val="231F20"/>
                <w:spacing w:val="-5"/>
                <w:sz w:val="18"/>
                <w:szCs w:val="18"/>
              </w:rPr>
              <w:t xml:space="preserve"> </w:t>
            </w:r>
            <w:r w:rsidRPr="00165D4A">
              <w:rPr>
                <w:rFonts w:eastAsia="Century Gothic" w:cs="Calibri"/>
                <w:b/>
                <w:color w:val="231F20"/>
                <w:sz w:val="18"/>
                <w:szCs w:val="18"/>
              </w:rPr>
              <w:t>step,</w:t>
            </w:r>
            <w:r w:rsidRPr="00165D4A">
              <w:rPr>
                <w:rFonts w:eastAsia="Century Gothic" w:cs="Calibri"/>
                <w:b/>
                <w:color w:val="231F20"/>
                <w:spacing w:val="-4"/>
                <w:sz w:val="18"/>
                <w:szCs w:val="18"/>
              </w:rPr>
              <w:t xml:space="preserve"> </w:t>
            </w:r>
            <w:r w:rsidRPr="00165D4A">
              <w:rPr>
                <w:rFonts w:eastAsia="Century Gothic" w:cs="Calibri"/>
                <w:b/>
                <w:color w:val="231F20"/>
                <w:sz w:val="18"/>
                <w:szCs w:val="18"/>
              </w:rPr>
              <w:t>place a check</w:t>
            </w:r>
            <w:r w:rsidRPr="00165D4A">
              <w:rPr>
                <w:rFonts w:eastAsia="Century Gothic" w:cs="Calibri"/>
                <w:b/>
                <w:color w:val="231F20"/>
                <w:spacing w:val="-5"/>
                <w:sz w:val="18"/>
                <w:szCs w:val="18"/>
              </w:rPr>
              <w:t xml:space="preserve"> </w:t>
            </w:r>
            <w:r w:rsidRPr="00165D4A">
              <w:rPr>
                <w:rFonts w:eastAsia="Century Gothic" w:cs="Calibri"/>
                <w:b/>
                <w:color w:val="231F20"/>
                <w:sz w:val="18"/>
                <w:szCs w:val="18"/>
              </w:rPr>
              <w:t>he</w:t>
            </w:r>
            <w:r w:rsidRPr="00165D4A">
              <w:rPr>
                <w:rFonts w:eastAsia="Century Gothic" w:cs="Calibri"/>
                <w:b/>
                <w:color w:val="231F20"/>
                <w:spacing w:val="-1"/>
                <w:sz w:val="18"/>
                <w:szCs w:val="18"/>
              </w:rPr>
              <w:t>r</w:t>
            </w:r>
            <w:r w:rsidRPr="00165D4A">
              <w:rPr>
                <w:rFonts w:eastAsia="Century Gothic" w:cs="Calibri"/>
                <w:b/>
                <w:color w:val="231F20"/>
                <w:sz w:val="18"/>
                <w:szCs w:val="18"/>
              </w:rPr>
              <w:t>e.</w:t>
            </w:r>
          </w:p>
        </w:tc>
        <w:tc>
          <w:tcPr>
            <w:tcW w:w="2448" w:type="dxa"/>
            <w:vAlign w:val="center"/>
          </w:tcPr>
          <w:p w:rsidR="00165D4A" w:rsidRPr="00165D4A" w:rsidRDefault="00165D4A" w:rsidP="00165D4A">
            <w:pPr>
              <w:spacing w:after="0"/>
              <w:ind w:left="103" w:right="-20"/>
              <w:jc w:val="center"/>
              <w:rPr>
                <w:rFonts w:eastAsia="Century Gothic" w:cs="Calibri"/>
                <w:b/>
                <w:sz w:val="18"/>
                <w:szCs w:val="18"/>
              </w:rPr>
            </w:pPr>
            <w:r w:rsidRPr="00165D4A">
              <w:rPr>
                <w:rFonts w:eastAsia="Century Gothic" w:cs="Calibri"/>
                <w:b/>
                <w:color w:val="231F20"/>
                <w:sz w:val="18"/>
                <w:szCs w:val="18"/>
              </w:rPr>
              <w:t>Comments</w:t>
            </w:r>
            <w:r w:rsidRPr="00165D4A">
              <w:rPr>
                <w:rFonts w:eastAsia="Century Gothic" w:cs="Calibri"/>
                <w:b/>
                <w:color w:val="231F20"/>
                <w:spacing w:val="-10"/>
                <w:sz w:val="18"/>
                <w:szCs w:val="18"/>
              </w:rPr>
              <w:t xml:space="preserve"> </w:t>
            </w:r>
            <w:r w:rsidRPr="00165D4A">
              <w:rPr>
                <w:rFonts w:eastAsia="Century Gothic" w:cs="Calibri"/>
                <w:b/>
                <w:color w:val="231F20"/>
                <w:sz w:val="18"/>
                <w:szCs w:val="18"/>
              </w:rPr>
              <w:t>and Suggestions</w:t>
            </w:r>
          </w:p>
        </w:tc>
      </w:tr>
      <w:tr w:rsidR="00165D4A" w:rsidTr="00165D4A">
        <w:tc>
          <w:tcPr>
            <w:tcW w:w="2196" w:type="dxa"/>
            <w:vMerge w:val="restart"/>
          </w:tcPr>
          <w:p w:rsidR="00165D4A" w:rsidRPr="00165D4A" w:rsidRDefault="00165D4A" w:rsidP="00165D4A">
            <w:pPr>
              <w:pStyle w:val="BodyText1"/>
              <w:spacing w:after="0"/>
              <w:rPr>
                <w:b/>
                <w:lang w:bidi="en-US"/>
              </w:rPr>
            </w:pPr>
            <w:r w:rsidRPr="00165D4A">
              <w:rPr>
                <w:b/>
                <w:lang w:bidi="en-US"/>
              </w:rPr>
              <w:t>Punctuation</w:t>
            </w:r>
          </w:p>
        </w:tc>
        <w:tc>
          <w:tcPr>
            <w:tcW w:w="2682" w:type="dxa"/>
          </w:tcPr>
          <w:p w:rsidR="00165D4A" w:rsidRPr="00165D4A" w:rsidRDefault="00165D4A" w:rsidP="00C35F83">
            <w:pPr>
              <w:spacing w:before="48" w:after="0" w:line="282" w:lineRule="auto"/>
              <w:ind w:left="103" w:right="207"/>
              <w:rPr>
                <w:rFonts w:eastAsia="Century Gothic" w:cs="Calibri"/>
                <w:sz w:val="18"/>
                <w:szCs w:val="18"/>
              </w:rPr>
            </w:pP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 xml:space="preserve">I </w:t>
            </w:r>
            <w:r w:rsidRPr="00165D4A">
              <w:rPr>
                <w:rFonts w:eastAsia="Century Gothic" w:cs="Calibri"/>
                <w:color w:val="231F20"/>
                <w:spacing w:val="-1"/>
                <w:sz w:val="18"/>
                <w:szCs w:val="18"/>
              </w:rPr>
              <w:t>r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ead</w:t>
            </w:r>
            <w:r w:rsidRPr="00165D4A">
              <w:rPr>
                <w:rFonts w:eastAsia="Century Gothic" w:cs="Calibri"/>
                <w:color w:val="231F20"/>
                <w:spacing w:val="-1"/>
                <w:sz w:val="18"/>
                <w:szCs w:val="18"/>
              </w:rPr>
              <w:t xml:space="preserve"> 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my written</w:t>
            </w:r>
            <w:r w:rsidRPr="00165D4A">
              <w:rPr>
                <w:rFonts w:eastAsia="Century Gothic" w:cs="Calibri"/>
                <w:color w:val="231F20"/>
                <w:spacing w:val="-6"/>
                <w:sz w:val="18"/>
                <w:szCs w:val="18"/>
              </w:rPr>
              <w:t xml:space="preserve"> 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piece aloud to</w:t>
            </w:r>
            <w:r w:rsidRPr="00165D4A">
              <w:rPr>
                <w:rFonts w:eastAsia="Century Gothic" w:cs="Calibri"/>
                <w:color w:val="231F20"/>
                <w:spacing w:val="-2"/>
                <w:sz w:val="18"/>
                <w:szCs w:val="18"/>
              </w:rPr>
              <w:t xml:space="preserve"> 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see</w:t>
            </w:r>
            <w:r w:rsidRPr="00165D4A">
              <w:rPr>
                <w:rFonts w:eastAsia="Century Gothic" w:cs="Calibri"/>
                <w:color w:val="231F20"/>
                <w:spacing w:val="-3"/>
                <w:sz w:val="18"/>
                <w:szCs w:val="18"/>
              </w:rPr>
              <w:t xml:space="preserve"> 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whe</w:t>
            </w:r>
            <w:r w:rsidRPr="00165D4A">
              <w:rPr>
                <w:rFonts w:eastAsia="Century Gothic" w:cs="Calibri"/>
                <w:color w:val="231F20"/>
                <w:spacing w:val="-1"/>
                <w:sz w:val="18"/>
                <w:szCs w:val="18"/>
              </w:rPr>
              <w:t>r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e</w:t>
            </w:r>
            <w:r w:rsidRPr="00165D4A">
              <w:rPr>
                <w:rFonts w:eastAsia="Century Gothic" w:cs="Calibri"/>
                <w:color w:val="231F20"/>
                <w:spacing w:val="-5"/>
                <w:sz w:val="18"/>
                <w:szCs w:val="18"/>
              </w:rPr>
              <w:t xml:space="preserve"> 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to</w:t>
            </w:r>
            <w:r w:rsidRPr="00165D4A">
              <w:rPr>
                <w:rFonts w:eastAsia="Century Gothic" w:cs="Calibri"/>
                <w:color w:val="231F20"/>
                <w:spacing w:val="-2"/>
                <w:sz w:val="18"/>
                <w:szCs w:val="18"/>
              </w:rPr>
              <w:t xml:space="preserve"> 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stop</w:t>
            </w:r>
            <w:r w:rsidRPr="00165D4A">
              <w:rPr>
                <w:rFonts w:eastAsia="Century Gothic" w:cs="Calibri"/>
                <w:color w:val="231F20"/>
                <w:spacing w:val="-4"/>
                <w:sz w:val="18"/>
                <w:szCs w:val="18"/>
              </w:rPr>
              <w:t xml:space="preserve"> 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or</w:t>
            </w:r>
            <w:r w:rsidRPr="00165D4A">
              <w:rPr>
                <w:rFonts w:eastAsia="Century Gothic" w:cs="Calibri"/>
                <w:color w:val="231F20"/>
                <w:spacing w:val="-2"/>
                <w:sz w:val="18"/>
                <w:szCs w:val="18"/>
              </w:rPr>
              <w:t xml:space="preserve"> 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pause for</w:t>
            </w:r>
            <w:r w:rsidRPr="00165D4A">
              <w:rPr>
                <w:rFonts w:eastAsia="Century Gothic" w:cs="Calibri"/>
                <w:color w:val="231F20"/>
                <w:spacing w:val="-2"/>
                <w:sz w:val="18"/>
                <w:szCs w:val="18"/>
              </w:rPr>
              <w:t xml:space="preserve"> 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periods,</w:t>
            </w:r>
            <w:r w:rsidRPr="00165D4A">
              <w:rPr>
                <w:rFonts w:eastAsia="Century Gothic" w:cs="Calibri"/>
                <w:color w:val="231F20"/>
                <w:spacing w:val="-7"/>
                <w:sz w:val="18"/>
                <w:szCs w:val="18"/>
              </w:rPr>
              <w:t xml:space="preserve"> 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question</w:t>
            </w:r>
            <w:r w:rsidRPr="00165D4A">
              <w:rPr>
                <w:rFonts w:eastAsia="Century Gothic" w:cs="Calibri"/>
                <w:color w:val="231F20"/>
                <w:spacing w:val="-7"/>
                <w:sz w:val="18"/>
                <w:szCs w:val="18"/>
              </w:rPr>
              <w:t xml:space="preserve"> 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marks, exclamation</w:t>
            </w:r>
            <w:r w:rsidRPr="00165D4A">
              <w:rPr>
                <w:rFonts w:eastAsia="Century Gothic" w:cs="Calibri"/>
                <w:color w:val="231F20"/>
                <w:spacing w:val="-11"/>
                <w:sz w:val="18"/>
                <w:szCs w:val="18"/>
              </w:rPr>
              <w:t xml:space="preserve"> 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marks,</w:t>
            </w:r>
            <w:r w:rsidRPr="00165D4A">
              <w:rPr>
                <w:rFonts w:eastAsia="Century Gothic" w:cs="Calibri"/>
                <w:color w:val="231F20"/>
                <w:spacing w:val="-6"/>
                <w:sz w:val="18"/>
                <w:szCs w:val="18"/>
              </w:rPr>
              <w:t xml:space="preserve"> 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and commas.</w:t>
            </w:r>
          </w:p>
        </w:tc>
        <w:tc>
          <w:tcPr>
            <w:tcW w:w="1710" w:type="dxa"/>
          </w:tcPr>
          <w:p w:rsidR="00165D4A" w:rsidRDefault="00165D4A" w:rsidP="00165D4A">
            <w:pPr>
              <w:pStyle w:val="BodyText1"/>
              <w:spacing w:after="0"/>
              <w:rPr>
                <w:lang w:bidi="en-US"/>
              </w:rPr>
            </w:pPr>
          </w:p>
        </w:tc>
        <w:tc>
          <w:tcPr>
            <w:tcW w:w="2520" w:type="dxa"/>
          </w:tcPr>
          <w:p w:rsidR="00165D4A" w:rsidRPr="00165D4A" w:rsidRDefault="00165D4A" w:rsidP="00C35F83">
            <w:pPr>
              <w:spacing w:before="48" w:after="0" w:line="282" w:lineRule="auto"/>
              <w:ind w:left="103" w:right="131"/>
              <w:rPr>
                <w:rFonts w:eastAsia="Century Gothic" w:cs="Calibri"/>
                <w:sz w:val="18"/>
                <w:szCs w:val="18"/>
              </w:rPr>
            </w:pP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 xml:space="preserve">I </w:t>
            </w:r>
            <w:r w:rsidRPr="00165D4A">
              <w:rPr>
                <w:rFonts w:eastAsia="Century Gothic" w:cs="Calibri"/>
                <w:color w:val="231F20"/>
                <w:spacing w:val="-1"/>
                <w:sz w:val="18"/>
                <w:szCs w:val="18"/>
              </w:rPr>
              <w:t>r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ead</w:t>
            </w:r>
            <w:r w:rsidRPr="00165D4A">
              <w:rPr>
                <w:rFonts w:eastAsia="Century Gothic" w:cs="Calibri"/>
                <w:color w:val="231F20"/>
                <w:spacing w:val="-1"/>
                <w:sz w:val="18"/>
                <w:szCs w:val="18"/>
              </w:rPr>
              <w:t xml:space="preserve"> 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the</w:t>
            </w:r>
            <w:r w:rsidRPr="00165D4A">
              <w:rPr>
                <w:rFonts w:eastAsia="Century Gothic" w:cs="Calibri"/>
                <w:color w:val="231F20"/>
                <w:spacing w:val="-3"/>
                <w:sz w:val="18"/>
                <w:szCs w:val="18"/>
              </w:rPr>
              <w:t xml:space="preserve"> 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author’s</w:t>
            </w:r>
            <w:r w:rsidRPr="00165D4A">
              <w:rPr>
                <w:rFonts w:eastAsia="Century Gothic" w:cs="Calibri"/>
                <w:color w:val="231F20"/>
                <w:spacing w:val="-7"/>
                <w:sz w:val="18"/>
                <w:szCs w:val="18"/>
              </w:rPr>
              <w:t xml:space="preserve"> 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piece aloud to</w:t>
            </w:r>
            <w:r w:rsidRPr="00165D4A">
              <w:rPr>
                <w:rFonts w:eastAsia="Century Gothic" w:cs="Calibri"/>
                <w:color w:val="231F20"/>
                <w:spacing w:val="-2"/>
                <w:sz w:val="18"/>
                <w:szCs w:val="18"/>
              </w:rPr>
              <w:t xml:space="preserve"> 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see</w:t>
            </w:r>
            <w:r w:rsidRPr="00165D4A">
              <w:rPr>
                <w:rFonts w:eastAsia="Century Gothic" w:cs="Calibri"/>
                <w:color w:val="231F20"/>
                <w:spacing w:val="-3"/>
                <w:sz w:val="18"/>
                <w:szCs w:val="18"/>
              </w:rPr>
              <w:t xml:space="preserve"> 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whe</w:t>
            </w:r>
            <w:r w:rsidRPr="00165D4A">
              <w:rPr>
                <w:rFonts w:eastAsia="Century Gothic" w:cs="Calibri"/>
                <w:color w:val="231F20"/>
                <w:spacing w:val="-1"/>
                <w:sz w:val="18"/>
                <w:szCs w:val="18"/>
              </w:rPr>
              <w:t>r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e</w:t>
            </w:r>
            <w:r w:rsidRPr="00165D4A">
              <w:rPr>
                <w:rFonts w:eastAsia="Century Gothic" w:cs="Calibri"/>
                <w:color w:val="231F20"/>
                <w:spacing w:val="-5"/>
                <w:sz w:val="18"/>
                <w:szCs w:val="18"/>
              </w:rPr>
              <w:t xml:space="preserve"> 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to</w:t>
            </w:r>
            <w:r w:rsidRPr="00165D4A">
              <w:rPr>
                <w:rFonts w:eastAsia="Century Gothic" w:cs="Calibri"/>
                <w:color w:val="231F20"/>
                <w:spacing w:val="-2"/>
                <w:sz w:val="18"/>
                <w:szCs w:val="18"/>
              </w:rPr>
              <w:t xml:space="preserve"> 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stop</w:t>
            </w:r>
            <w:r w:rsidRPr="00165D4A">
              <w:rPr>
                <w:rFonts w:eastAsia="Century Gothic" w:cs="Calibri"/>
                <w:color w:val="231F20"/>
                <w:spacing w:val="-4"/>
                <w:sz w:val="18"/>
                <w:szCs w:val="18"/>
              </w:rPr>
              <w:t xml:space="preserve"> 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or pause for</w:t>
            </w:r>
            <w:r w:rsidRPr="00165D4A">
              <w:rPr>
                <w:rFonts w:eastAsia="Century Gothic" w:cs="Calibri"/>
                <w:color w:val="231F20"/>
                <w:spacing w:val="-2"/>
                <w:sz w:val="18"/>
                <w:szCs w:val="18"/>
              </w:rPr>
              <w:t xml:space="preserve"> 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periods,</w:t>
            </w:r>
            <w:r w:rsidRPr="00165D4A">
              <w:rPr>
                <w:rFonts w:eastAsia="Century Gothic" w:cs="Calibri"/>
                <w:color w:val="231F20"/>
                <w:spacing w:val="-7"/>
                <w:sz w:val="18"/>
                <w:szCs w:val="18"/>
              </w:rPr>
              <w:t xml:space="preserve"> 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question marks,</w:t>
            </w:r>
            <w:r w:rsidRPr="00165D4A">
              <w:rPr>
                <w:rFonts w:eastAsia="Century Gothic" w:cs="Calibri"/>
                <w:color w:val="231F20"/>
                <w:spacing w:val="-6"/>
                <w:sz w:val="18"/>
                <w:szCs w:val="18"/>
              </w:rPr>
              <w:t xml:space="preserve"> 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exclamation</w:t>
            </w:r>
            <w:r w:rsidRPr="00165D4A">
              <w:rPr>
                <w:rFonts w:eastAsia="Century Gothic" w:cs="Calibri"/>
                <w:color w:val="231F20"/>
                <w:spacing w:val="-11"/>
                <w:sz w:val="18"/>
                <w:szCs w:val="18"/>
              </w:rPr>
              <w:t xml:space="preserve"> 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marks, and commas.</w:t>
            </w:r>
          </w:p>
        </w:tc>
        <w:tc>
          <w:tcPr>
            <w:tcW w:w="1620" w:type="dxa"/>
          </w:tcPr>
          <w:p w:rsidR="00165D4A" w:rsidRDefault="00165D4A" w:rsidP="00165D4A">
            <w:pPr>
              <w:pStyle w:val="BodyText1"/>
              <w:spacing w:after="0"/>
              <w:rPr>
                <w:lang w:bidi="en-US"/>
              </w:rPr>
            </w:pPr>
          </w:p>
        </w:tc>
        <w:tc>
          <w:tcPr>
            <w:tcW w:w="2448" w:type="dxa"/>
          </w:tcPr>
          <w:p w:rsidR="00165D4A" w:rsidRDefault="00165D4A" w:rsidP="00165D4A">
            <w:pPr>
              <w:pStyle w:val="BodyText1"/>
              <w:spacing w:after="0"/>
              <w:rPr>
                <w:lang w:bidi="en-US"/>
              </w:rPr>
            </w:pPr>
          </w:p>
        </w:tc>
      </w:tr>
      <w:tr w:rsidR="00165D4A" w:rsidTr="00165D4A">
        <w:tc>
          <w:tcPr>
            <w:tcW w:w="2196" w:type="dxa"/>
            <w:vMerge/>
          </w:tcPr>
          <w:p w:rsidR="00165D4A" w:rsidRPr="00165D4A" w:rsidRDefault="00165D4A" w:rsidP="00165D4A">
            <w:pPr>
              <w:pStyle w:val="BodyText1"/>
              <w:spacing w:after="0"/>
              <w:rPr>
                <w:b/>
                <w:lang w:bidi="en-US"/>
              </w:rPr>
            </w:pPr>
          </w:p>
        </w:tc>
        <w:tc>
          <w:tcPr>
            <w:tcW w:w="2682" w:type="dxa"/>
          </w:tcPr>
          <w:p w:rsidR="00165D4A" w:rsidRPr="00165D4A" w:rsidRDefault="00165D4A" w:rsidP="00C35F83">
            <w:pPr>
              <w:spacing w:before="48" w:after="0" w:line="282" w:lineRule="auto"/>
              <w:ind w:left="103" w:right="187"/>
              <w:rPr>
                <w:rFonts w:eastAsia="Century Gothic" w:cs="Calibri"/>
                <w:sz w:val="18"/>
                <w:szCs w:val="18"/>
              </w:rPr>
            </w:pP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Quotation</w:t>
            </w:r>
            <w:r w:rsidRPr="00165D4A">
              <w:rPr>
                <w:rFonts w:eastAsia="Century Gothic" w:cs="Calibri"/>
                <w:color w:val="231F20"/>
                <w:spacing w:val="-9"/>
                <w:sz w:val="18"/>
                <w:szCs w:val="18"/>
              </w:rPr>
              <w:t xml:space="preserve"> 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marks a</w:t>
            </w:r>
            <w:r w:rsidRPr="00165D4A">
              <w:rPr>
                <w:rFonts w:eastAsia="Century Gothic" w:cs="Calibri"/>
                <w:color w:val="231F20"/>
                <w:spacing w:val="-1"/>
                <w:sz w:val="18"/>
                <w:szCs w:val="18"/>
              </w:rPr>
              <w:t>r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e</w:t>
            </w:r>
            <w:r w:rsidRPr="00165D4A">
              <w:rPr>
                <w:rFonts w:eastAsia="Century Gothic" w:cs="Calibri"/>
                <w:color w:val="231F20"/>
                <w:spacing w:val="-3"/>
                <w:sz w:val="18"/>
                <w:szCs w:val="18"/>
              </w:rPr>
              <w:t xml:space="preserve"> 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included whe</w:t>
            </w:r>
            <w:r w:rsidRPr="00165D4A">
              <w:rPr>
                <w:rFonts w:eastAsia="Century Gothic" w:cs="Calibri"/>
                <w:color w:val="231F20"/>
                <w:spacing w:val="-1"/>
                <w:sz w:val="18"/>
                <w:szCs w:val="18"/>
              </w:rPr>
              <w:t>r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e</w:t>
            </w:r>
            <w:r w:rsidRPr="00165D4A">
              <w:rPr>
                <w:rFonts w:eastAsia="Century Gothic" w:cs="Calibri"/>
                <w:color w:val="231F20"/>
                <w:spacing w:val="-5"/>
                <w:sz w:val="18"/>
                <w:szCs w:val="18"/>
              </w:rPr>
              <w:t xml:space="preserve"> 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needed.</w:t>
            </w:r>
          </w:p>
        </w:tc>
        <w:tc>
          <w:tcPr>
            <w:tcW w:w="1710" w:type="dxa"/>
          </w:tcPr>
          <w:p w:rsidR="00165D4A" w:rsidRDefault="00165D4A" w:rsidP="00165D4A">
            <w:pPr>
              <w:pStyle w:val="BodyText1"/>
              <w:spacing w:after="0"/>
              <w:rPr>
                <w:lang w:bidi="en-US"/>
              </w:rPr>
            </w:pPr>
          </w:p>
        </w:tc>
        <w:tc>
          <w:tcPr>
            <w:tcW w:w="2520" w:type="dxa"/>
          </w:tcPr>
          <w:p w:rsidR="00165D4A" w:rsidRPr="00165D4A" w:rsidRDefault="00165D4A" w:rsidP="00C35F83">
            <w:pPr>
              <w:spacing w:before="48" w:after="0" w:line="282" w:lineRule="auto"/>
              <w:ind w:left="103" w:right="79"/>
              <w:rPr>
                <w:rFonts w:eastAsia="Century Gothic" w:cs="Calibri"/>
                <w:sz w:val="18"/>
                <w:szCs w:val="18"/>
              </w:rPr>
            </w:pP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Quotation</w:t>
            </w:r>
            <w:r w:rsidRPr="00165D4A">
              <w:rPr>
                <w:rFonts w:eastAsia="Century Gothic" w:cs="Calibri"/>
                <w:color w:val="231F20"/>
                <w:spacing w:val="-9"/>
                <w:sz w:val="18"/>
                <w:szCs w:val="18"/>
              </w:rPr>
              <w:t xml:space="preserve"> 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marks a</w:t>
            </w:r>
            <w:r w:rsidRPr="00165D4A">
              <w:rPr>
                <w:rFonts w:eastAsia="Century Gothic" w:cs="Calibri"/>
                <w:color w:val="231F20"/>
                <w:spacing w:val="-1"/>
                <w:sz w:val="18"/>
                <w:szCs w:val="18"/>
              </w:rPr>
              <w:t>r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e</w:t>
            </w:r>
            <w:r w:rsidRPr="00165D4A">
              <w:rPr>
                <w:rFonts w:eastAsia="Century Gothic" w:cs="Calibri"/>
                <w:color w:val="231F20"/>
                <w:spacing w:val="-3"/>
                <w:sz w:val="18"/>
                <w:szCs w:val="18"/>
              </w:rPr>
              <w:t xml:space="preserve"> 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included whe</w:t>
            </w:r>
            <w:r w:rsidRPr="00165D4A">
              <w:rPr>
                <w:rFonts w:eastAsia="Century Gothic" w:cs="Calibri"/>
                <w:color w:val="231F20"/>
                <w:spacing w:val="-1"/>
                <w:sz w:val="18"/>
                <w:szCs w:val="18"/>
              </w:rPr>
              <w:t>r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e</w:t>
            </w:r>
            <w:r w:rsidRPr="00165D4A">
              <w:rPr>
                <w:rFonts w:eastAsia="Century Gothic" w:cs="Calibri"/>
                <w:color w:val="231F20"/>
                <w:spacing w:val="-5"/>
                <w:sz w:val="18"/>
                <w:szCs w:val="18"/>
              </w:rPr>
              <w:t xml:space="preserve"> 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needed.</w:t>
            </w:r>
          </w:p>
        </w:tc>
        <w:tc>
          <w:tcPr>
            <w:tcW w:w="1620" w:type="dxa"/>
          </w:tcPr>
          <w:p w:rsidR="00165D4A" w:rsidRDefault="00165D4A" w:rsidP="00165D4A">
            <w:pPr>
              <w:pStyle w:val="BodyText1"/>
              <w:spacing w:after="0"/>
              <w:rPr>
                <w:lang w:bidi="en-US"/>
              </w:rPr>
            </w:pPr>
          </w:p>
        </w:tc>
        <w:tc>
          <w:tcPr>
            <w:tcW w:w="2448" w:type="dxa"/>
          </w:tcPr>
          <w:p w:rsidR="00165D4A" w:rsidRDefault="00165D4A" w:rsidP="00165D4A">
            <w:pPr>
              <w:pStyle w:val="BodyText1"/>
              <w:spacing w:after="0"/>
              <w:rPr>
                <w:lang w:bidi="en-US"/>
              </w:rPr>
            </w:pPr>
          </w:p>
        </w:tc>
      </w:tr>
      <w:tr w:rsidR="00165D4A" w:rsidTr="00165D4A">
        <w:tc>
          <w:tcPr>
            <w:tcW w:w="2196" w:type="dxa"/>
            <w:vMerge w:val="restart"/>
          </w:tcPr>
          <w:p w:rsidR="00165D4A" w:rsidRPr="00165D4A" w:rsidRDefault="00165D4A" w:rsidP="00165D4A">
            <w:pPr>
              <w:pStyle w:val="BodyText1"/>
              <w:spacing w:after="0"/>
              <w:rPr>
                <w:b/>
                <w:lang w:bidi="en-US"/>
              </w:rPr>
            </w:pPr>
            <w:r w:rsidRPr="00165D4A">
              <w:rPr>
                <w:b/>
                <w:lang w:bidi="en-US"/>
              </w:rPr>
              <w:t>Capital Letters</w:t>
            </w:r>
          </w:p>
        </w:tc>
        <w:tc>
          <w:tcPr>
            <w:tcW w:w="2682" w:type="dxa"/>
          </w:tcPr>
          <w:p w:rsidR="00165D4A" w:rsidRPr="00165D4A" w:rsidRDefault="00165D4A" w:rsidP="00C35F83">
            <w:pPr>
              <w:spacing w:before="48" w:after="0" w:line="282" w:lineRule="auto"/>
              <w:ind w:left="103" w:right="331"/>
              <w:rPr>
                <w:rFonts w:eastAsia="Century Gothic" w:cs="Calibri"/>
                <w:sz w:val="18"/>
                <w:szCs w:val="18"/>
              </w:rPr>
            </w:pP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I checked</w:t>
            </w:r>
            <w:r w:rsidRPr="00165D4A">
              <w:rPr>
                <w:rFonts w:eastAsia="Century Gothic" w:cs="Calibri"/>
                <w:color w:val="231F20"/>
                <w:spacing w:val="-8"/>
                <w:sz w:val="18"/>
                <w:szCs w:val="18"/>
              </w:rPr>
              <w:t xml:space="preserve"> 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for</w:t>
            </w:r>
            <w:r w:rsidRPr="00165D4A">
              <w:rPr>
                <w:rFonts w:eastAsia="Century Gothic" w:cs="Calibri"/>
                <w:color w:val="231F20"/>
                <w:spacing w:val="-2"/>
                <w:sz w:val="18"/>
                <w:szCs w:val="18"/>
              </w:rPr>
              <w:t xml:space="preserve"> 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capitals at</w:t>
            </w:r>
            <w:r w:rsidRPr="00165D4A">
              <w:rPr>
                <w:rFonts w:eastAsia="Century Gothic" w:cs="Calibri"/>
                <w:color w:val="231F20"/>
                <w:spacing w:val="-2"/>
                <w:sz w:val="18"/>
                <w:szCs w:val="18"/>
              </w:rPr>
              <w:t xml:space="preserve"> 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the beginning</w:t>
            </w:r>
            <w:r w:rsidRPr="00165D4A">
              <w:rPr>
                <w:rFonts w:eastAsia="Century Gothic" w:cs="Calibri"/>
                <w:color w:val="231F20"/>
                <w:spacing w:val="-9"/>
                <w:sz w:val="18"/>
                <w:szCs w:val="18"/>
              </w:rPr>
              <w:t xml:space="preserve"> 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of</w:t>
            </w:r>
            <w:r w:rsidRPr="00165D4A">
              <w:rPr>
                <w:rFonts w:eastAsia="Century Gothic" w:cs="Calibri"/>
                <w:color w:val="231F20"/>
                <w:spacing w:val="-2"/>
                <w:sz w:val="18"/>
                <w:szCs w:val="18"/>
              </w:rPr>
              <w:t xml:space="preserve"> 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sentences.</w:t>
            </w:r>
          </w:p>
        </w:tc>
        <w:tc>
          <w:tcPr>
            <w:tcW w:w="1710" w:type="dxa"/>
          </w:tcPr>
          <w:p w:rsidR="00165D4A" w:rsidRDefault="00165D4A" w:rsidP="00165D4A">
            <w:pPr>
              <w:pStyle w:val="BodyText1"/>
              <w:spacing w:after="0"/>
              <w:rPr>
                <w:lang w:bidi="en-US"/>
              </w:rPr>
            </w:pPr>
          </w:p>
        </w:tc>
        <w:tc>
          <w:tcPr>
            <w:tcW w:w="2520" w:type="dxa"/>
          </w:tcPr>
          <w:p w:rsidR="00165D4A" w:rsidRPr="00165D4A" w:rsidRDefault="00165D4A" w:rsidP="00C35F83">
            <w:pPr>
              <w:spacing w:before="48" w:after="0" w:line="282" w:lineRule="auto"/>
              <w:ind w:left="103" w:right="223"/>
              <w:rPr>
                <w:rFonts w:eastAsia="Century Gothic" w:cs="Calibri"/>
                <w:sz w:val="18"/>
                <w:szCs w:val="18"/>
              </w:rPr>
            </w:pP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I checked</w:t>
            </w:r>
            <w:r w:rsidRPr="00165D4A">
              <w:rPr>
                <w:rFonts w:eastAsia="Century Gothic" w:cs="Calibri"/>
                <w:color w:val="231F20"/>
                <w:spacing w:val="-8"/>
                <w:sz w:val="18"/>
                <w:szCs w:val="18"/>
              </w:rPr>
              <w:t xml:space="preserve"> 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for</w:t>
            </w:r>
            <w:r w:rsidRPr="00165D4A">
              <w:rPr>
                <w:rFonts w:eastAsia="Century Gothic" w:cs="Calibri"/>
                <w:color w:val="231F20"/>
                <w:spacing w:val="-2"/>
                <w:sz w:val="18"/>
                <w:szCs w:val="18"/>
              </w:rPr>
              <w:t xml:space="preserve"> 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capitals at</w:t>
            </w:r>
            <w:r w:rsidRPr="00165D4A">
              <w:rPr>
                <w:rFonts w:eastAsia="Century Gothic" w:cs="Calibri"/>
                <w:color w:val="231F20"/>
                <w:spacing w:val="-2"/>
                <w:sz w:val="18"/>
                <w:szCs w:val="18"/>
              </w:rPr>
              <w:t xml:space="preserve"> 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the beginning</w:t>
            </w:r>
            <w:r w:rsidRPr="00165D4A">
              <w:rPr>
                <w:rFonts w:eastAsia="Century Gothic" w:cs="Calibri"/>
                <w:color w:val="231F20"/>
                <w:spacing w:val="-9"/>
                <w:sz w:val="18"/>
                <w:szCs w:val="18"/>
              </w:rPr>
              <w:t xml:space="preserve"> 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of</w:t>
            </w:r>
            <w:r w:rsidRPr="00165D4A">
              <w:rPr>
                <w:rFonts w:eastAsia="Century Gothic" w:cs="Calibri"/>
                <w:color w:val="231F20"/>
                <w:spacing w:val="-2"/>
                <w:sz w:val="18"/>
                <w:szCs w:val="18"/>
              </w:rPr>
              <w:t xml:space="preserve"> 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sentences.</w:t>
            </w:r>
          </w:p>
        </w:tc>
        <w:tc>
          <w:tcPr>
            <w:tcW w:w="1620" w:type="dxa"/>
          </w:tcPr>
          <w:p w:rsidR="00165D4A" w:rsidRDefault="00165D4A" w:rsidP="00165D4A">
            <w:pPr>
              <w:pStyle w:val="BodyText1"/>
              <w:spacing w:after="0"/>
              <w:rPr>
                <w:lang w:bidi="en-US"/>
              </w:rPr>
            </w:pPr>
          </w:p>
        </w:tc>
        <w:tc>
          <w:tcPr>
            <w:tcW w:w="2448" w:type="dxa"/>
          </w:tcPr>
          <w:p w:rsidR="00165D4A" w:rsidRDefault="00165D4A" w:rsidP="00165D4A">
            <w:pPr>
              <w:pStyle w:val="BodyText1"/>
              <w:spacing w:after="0"/>
              <w:rPr>
                <w:lang w:bidi="en-US"/>
              </w:rPr>
            </w:pPr>
          </w:p>
        </w:tc>
      </w:tr>
      <w:tr w:rsidR="00165D4A" w:rsidTr="00165D4A">
        <w:tc>
          <w:tcPr>
            <w:tcW w:w="2196" w:type="dxa"/>
            <w:vMerge/>
          </w:tcPr>
          <w:p w:rsidR="00165D4A" w:rsidRPr="00165D4A" w:rsidRDefault="00165D4A" w:rsidP="00165D4A">
            <w:pPr>
              <w:pStyle w:val="BodyText1"/>
              <w:spacing w:after="0"/>
              <w:rPr>
                <w:b/>
                <w:lang w:bidi="en-US"/>
              </w:rPr>
            </w:pPr>
          </w:p>
        </w:tc>
        <w:tc>
          <w:tcPr>
            <w:tcW w:w="2682" w:type="dxa"/>
          </w:tcPr>
          <w:p w:rsidR="00165D4A" w:rsidRPr="00165D4A" w:rsidRDefault="00165D4A" w:rsidP="00C35F83">
            <w:pPr>
              <w:spacing w:before="47" w:after="0" w:line="282" w:lineRule="auto"/>
              <w:ind w:left="103" w:right="699"/>
              <w:rPr>
                <w:rFonts w:eastAsia="Century Gothic" w:cs="Calibri"/>
                <w:sz w:val="18"/>
                <w:szCs w:val="18"/>
              </w:rPr>
            </w:pP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P</w:t>
            </w:r>
            <w:r w:rsidRPr="00165D4A">
              <w:rPr>
                <w:rFonts w:eastAsia="Century Gothic" w:cs="Calibri"/>
                <w:color w:val="231F20"/>
                <w:spacing w:val="-1"/>
                <w:sz w:val="18"/>
                <w:szCs w:val="18"/>
              </w:rPr>
              <w:t>r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oper</w:t>
            </w:r>
            <w:r w:rsidRPr="00165D4A">
              <w:rPr>
                <w:rFonts w:eastAsia="Century Gothic" w:cs="Calibri"/>
                <w:color w:val="231F20"/>
                <w:spacing w:val="-6"/>
                <w:sz w:val="18"/>
                <w:szCs w:val="18"/>
              </w:rPr>
              <w:t xml:space="preserve"> 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nouns</w:t>
            </w:r>
            <w:r w:rsidRPr="00165D4A">
              <w:rPr>
                <w:rFonts w:eastAsia="Century Gothic" w:cs="Calibri"/>
                <w:color w:val="231F20"/>
                <w:spacing w:val="-5"/>
                <w:sz w:val="18"/>
                <w:szCs w:val="18"/>
              </w:rPr>
              <w:t xml:space="preserve"> 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begin</w:t>
            </w:r>
            <w:r w:rsidRPr="00165D4A">
              <w:rPr>
                <w:rFonts w:eastAsia="Century Gothic" w:cs="Calibri"/>
                <w:color w:val="231F20"/>
                <w:spacing w:val="-5"/>
                <w:sz w:val="18"/>
                <w:szCs w:val="18"/>
              </w:rPr>
              <w:t xml:space="preserve"> 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with capital letters.</w:t>
            </w:r>
          </w:p>
        </w:tc>
        <w:tc>
          <w:tcPr>
            <w:tcW w:w="1710" w:type="dxa"/>
          </w:tcPr>
          <w:p w:rsidR="00165D4A" w:rsidRDefault="00165D4A" w:rsidP="00165D4A">
            <w:pPr>
              <w:pStyle w:val="BodyText1"/>
              <w:spacing w:after="0"/>
              <w:rPr>
                <w:lang w:bidi="en-US"/>
              </w:rPr>
            </w:pPr>
          </w:p>
        </w:tc>
        <w:tc>
          <w:tcPr>
            <w:tcW w:w="2520" w:type="dxa"/>
          </w:tcPr>
          <w:p w:rsidR="00165D4A" w:rsidRPr="00165D4A" w:rsidRDefault="00165D4A" w:rsidP="00C35F83">
            <w:pPr>
              <w:spacing w:before="47" w:after="0" w:line="282" w:lineRule="auto"/>
              <w:ind w:left="103" w:right="591"/>
              <w:rPr>
                <w:rFonts w:eastAsia="Century Gothic" w:cs="Calibri"/>
                <w:sz w:val="18"/>
                <w:szCs w:val="18"/>
              </w:rPr>
            </w:pP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P</w:t>
            </w:r>
            <w:r w:rsidRPr="00165D4A">
              <w:rPr>
                <w:rFonts w:eastAsia="Century Gothic" w:cs="Calibri"/>
                <w:color w:val="231F20"/>
                <w:spacing w:val="-1"/>
                <w:sz w:val="18"/>
                <w:szCs w:val="18"/>
              </w:rPr>
              <w:t>r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oper</w:t>
            </w:r>
            <w:r w:rsidRPr="00165D4A">
              <w:rPr>
                <w:rFonts w:eastAsia="Century Gothic" w:cs="Calibri"/>
                <w:color w:val="231F20"/>
                <w:spacing w:val="-6"/>
                <w:sz w:val="18"/>
                <w:szCs w:val="18"/>
              </w:rPr>
              <w:t xml:space="preserve"> 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nouns</w:t>
            </w:r>
            <w:r w:rsidRPr="00165D4A">
              <w:rPr>
                <w:rFonts w:eastAsia="Century Gothic" w:cs="Calibri"/>
                <w:color w:val="231F20"/>
                <w:spacing w:val="-5"/>
                <w:sz w:val="18"/>
                <w:szCs w:val="18"/>
              </w:rPr>
              <w:t xml:space="preserve"> 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begin</w:t>
            </w:r>
            <w:r w:rsidRPr="00165D4A">
              <w:rPr>
                <w:rFonts w:eastAsia="Century Gothic" w:cs="Calibri"/>
                <w:color w:val="231F20"/>
                <w:spacing w:val="-5"/>
                <w:sz w:val="18"/>
                <w:szCs w:val="18"/>
              </w:rPr>
              <w:t xml:space="preserve"> 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with capital letters.</w:t>
            </w:r>
          </w:p>
        </w:tc>
        <w:tc>
          <w:tcPr>
            <w:tcW w:w="1620" w:type="dxa"/>
          </w:tcPr>
          <w:p w:rsidR="00165D4A" w:rsidRDefault="00165D4A" w:rsidP="00165D4A">
            <w:pPr>
              <w:pStyle w:val="BodyText1"/>
              <w:spacing w:after="0"/>
              <w:rPr>
                <w:lang w:bidi="en-US"/>
              </w:rPr>
            </w:pPr>
          </w:p>
        </w:tc>
        <w:tc>
          <w:tcPr>
            <w:tcW w:w="2448" w:type="dxa"/>
          </w:tcPr>
          <w:p w:rsidR="00165D4A" w:rsidRDefault="00165D4A" w:rsidP="00165D4A">
            <w:pPr>
              <w:pStyle w:val="BodyText1"/>
              <w:spacing w:after="0"/>
              <w:rPr>
                <w:lang w:bidi="en-US"/>
              </w:rPr>
            </w:pPr>
          </w:p>
        </w:tc>
      </w:tr>
      <w:tr w:rsidR="00165D4A" w:rsidTr="00165D4A">
        <w:tc>
          <w:tcPr>
            <w:tcW w:w="2196" w:type="dxa"/>
            <w:vMerge w:val="restart"/>
          </w:tcPr>
          <w:p w:rsidR="00165D4A" w:rsidRPr="00165D4A" w:rsidRDefault="00165D4A" w:rsidP="00165D4A">
            <w:pPr>
              <w:pStyle w:val="BodyText1"/>
              <w:spacing w:after="0"/>
              <w:rPr>
                <w:b/>
                <w:lang w:bidi="en-US"/>
              </w:rPr>
            </w:pPr>
            <w:r w:rsidRPr="00165D4A">
              <w:rPr>
                <w:b/>
                <w:lang w:bidi="en-US"/>
              </w:rPr>
              <w:t>Grammar</w:t>
            </w:r>
          </w:p>
        </w:tc>
        <w:tc>
          <w:tcPr>
            <w:tcW w:w="2682" w:type="dxa"/>
          </w:tcPr>
          <w:p w:rsidR="00165D4A" w:rsidRPr="00165D4A" w:rsidRDefault="00165D4A" w:rsidP="00C35F83">
            <w:pPr>
              <w:spacing w:before="47" w:after="0" w:line="282" w:lineRule="auto"/>
              <w:ind w:left="103" w:right="241"/>
              <w:rPr>
                <w:rFonts w:eastAsia="Century Gothic" w:cs="Calibri"/>
                <w:sz w:val="18"/>
                <w:szCs w:val="18"/>
              </w:rPr>
            </w:pP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My sentences</w:t>
            </w:r>
            <w:r w:rsidRPr="00165D4A">
              <w:rPr>
                <w:rFonts w:eastAsia="Century Gothic" w:cs="Calibri"/>
                <w:color w:val="231F20"/>
                <w:spacing w:val="-9"/>
                <w:sz w:val="18"/>
                <w:szCs w:val="18"/>
              </w:rPr>
              <w:t xml:space="preserve"> 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a</w:t>
            </w:r>
            <w:r w:rsidRPr="00165D4A">
              <w:rPr>
                <w:rFonts w:eastAsia="Century Gothic" w:cs="Calibri"/>
                <w:color w:val="231F20"/>
                <w:spacing w:val="-1"/>
                <w:sz w:val="18"/>
                <w:szCs w:val="18"/>
              </w:rPr>
              <w:t>r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e</w:t>
            </w:r>
            <w:r w:rsidRPr="00165D4A">
              <w:rPr>
                <w:rFonts w:eastAsia="Century Gothic" w:cs="Calibri"/>
                <w:color w:val="231F20"/>
                <w:spacing w:val="-3"/>
                <w:sz w:val="18"/>
                <w:szCs w:val="18"/>
              </w:rPr>
              <w:t xml:space="preserve"> 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complete thoughts</w:t>
            </w:r>
            <w:r w:rsidRPr="00165D4A">
              <w:rPr>
                <w:rFonts w:eastAsia="Century Gothic" w:cs="Calibri"/>
                <w:color w:val="231F20"/>
                <w:spacing w:val="-8"/>
                <w:sz w:val="18"/>
                <w:szCs w:val="18"/>
              </w:rPr>
              <w:t xml:space="preserve"> 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and contain</w:t>
            </w:r>
            <w:r w:rsidRPr="00165D4A">
              <w:rPr>
                <w:rFonts w:eastAsia="Century Gothic" w:cs="Calibri"/>
                <w:color w:val="231F20"/>
                <w:spacing w:val="-7"/>
                <w:sz w:val="18"/>
                <w:szCs w:val="18"/>
              </w:rPr>
              <w:t xml:space="preserve"> 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a noun and a verb.</w:t>
            </w:r>
          </w:p>
        </w:tc>
        <w:tc>
          <w:tcPr>
            <w:tcW w:w="1710" w:type="dxa"/>
          </w:tcPr>
          <w:p w:rsidR="00165D4A" w:rsidRDefault="00165D4A" w:rsidP="00165D4A">
            <w:pPr>
              <w:pStyle w:val="BodyText1"/>
              <w:spacing w:after="0"/>
              <w:rPr>
                <w:lang w:bidi="en-US"/>
              </w:rPr>
            </w:pPr>
          </w:p>
        </w:tc>
        <w:tc>
          <w:tcPr>
            <w:tcW w:w="2520" w:type="dxa"/>
          </w:tcPr>
          <w:p w:rsidR="00165D4A" w:rsidRPr="00165D4A" w:rsidRDefault="00165D4A" w:rsidP="00C35F83">
            <w:pPr>
              <w:spacing w:before="47" w:after="0" w:line="282" w:lineRule="auto"/>
              <w:ind w:left="103" w:right="133"/>
              <w:rPr>
                <w:rFonts w:eastAsia="Century Gothic" w:cs="Calibri"/>
                <w:sz w:val="18"/>
                <w:szCs w:val="18"/>
              </w:rPr>
            </w:pP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Sentences</w:t>
            </w:r>
            <w:r w:rsidRPr="00165D4A">
              <w:rPr>
                <w:rFonts w:eastAsia="Century Gothic" w:cs="Calibri"/>
                <w:color w:val="231F20"/>
                <w:spacing w:val="-9"/>
                <w:sz w:val="18"/>
                <w:szCs w:val="18"/>
              </w:rPr>
              <w:t xml:space="preserve"> 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a</w:t>
            </w:r>
            <w:r w:rsidRPr="00165D4A">
              <w:rPr>
                <w:rFonts w:eastAsia="Century Gothic" w:cs="Calibri"/>
                <w:color w:val="231F20"/>
                <w:spacing w:val="-1"/>
                <w:sz w:val="18"/>
                <w:szCs w:val="18"/>
              </w:rPr>
              <w:t>r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e</w:t>
            </w:r>
            <w:r w:rsidRPr="00165D4A">
              <w:rPr>
                <w:rFonts w:eastAsia="Century Gothic" w:cs="Calibri"/>
                <w:color w:val="231F20"/>
                <w:spacing w:val="-3"/>
                <w:sz w:val="18"/>
                <w:szCs w:val="18"/>
              </w:rPr>
              <w:t xml:space="preserve"> 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complete thoughts</w:t>
            </w:r>
            <w:r w:rsidRPr="00165D4A">
              <w:rPr>
                <w:rFonts w:eastAsia="Century Gothic" w:cs="Calibri"/>
                <w:color w:val="231F20"/>
                <w:spacing w:val="-8"/>
                <w:sz w:val="18"/>
                <w:szCs w:val="18"/>
              </w:rPr>
              <w:t xml:space="preserve"> 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and contain</w:t>
            </w:r>
            <w:r w:rsidRPr="00165D4A">
              <w:rPr>
                <w:rFonts w:eastAsia="Century Gothic" w:cs="Calibri"/>
                <w:color w:val="231F20"/>
                <w:spacing w:val="-7"/>
                <w:sz w:val="18"/>
                <w:szCs w:val="18"/>
              </w:rPr>
              <w:t xml:space="preserve"> 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a noun and a verb.</w:t>
            </w:r>
          </w:p>
        </w:tc>
        <w:tc>
          <w:tcPr>
            <w:tcW w:w="1620" w:type="dxa"/>
          </w:tcPr>
          <w:p w:rsidR="00165D4A" w:rsidRDefault="00165D4A" w:rsidP="00165D4A">
            <w:pPr>
              <w:pStyle w:val="BodyText1"/>
              <w:spacing w:after="0"/>
              <w:rPr>
                <w:lang w:bidi="en-US"/>
              </w:rPr>
            </w:pPr>
          </w:p>
        </w:tc>
        <w:tc>
          <w:tcPr>
            <w:tcW w:w="2448" w:type="dxa"/>
          </w:tcPr>
          <w:p w:rsidR="00165D4A" w:rsidRDefault="00165D4A" w:rsidP="00165D4A">
            <w:pPr>
              <w:pStyle w:val="BodyText1"/>
              <w:spacing w:after="0"/>
              <w:rPr>
                <w:lang w:bidi="en-US"/>
              </w:rPr>
            </w:pPr>
          </w:p>
        </w:tc>
      </w:tr>
      <w:tr w:rsidR="00165D4A" w:rsidTr="00165D4A">
        <w:tc>
          <w:tcPr>
            <w:tcW w:w="2196" w:type="dxa"/>
            <w:vMerge/>
          </w:tcPr>
          <w:p w:rsidR="00165D4A" w:rsidRPr="00165D4A" w:rsidRDefault="00165D4A" w:rsidP="00165D4A">
            <w:pPr>
              <w:pStyle w:val="BodyText1"/>
              <w:spacing w:after="0"/>
              <w:rPr>
                <w:b/>
                <w:lang w:bidi="en-US"/>
              </w:rPr>
            </w:pPr>
          </w:p>
        </w:tc>
        <w:tc>
          <w:tcPr>
            <w:tcW w:w="2682" w:type="dxa"/>
          </w:tcPr>
          <w:p w:rsidR="00165D4A" w:rsidRPr="00165D4A" w:rsidRDefault="00165D4A" w:rsidP="00C35F83">
            <w:pPr>
              <w:spacing w:before="47" w:after="0" w:line="282" w:lineRule="auto"/>
              <w:ind w:left="103" w:right="745"/>
              <w:rPr>
                <w:rFonts w:eastAsia="Century Gothic" w:cs="Calibri"/>
                <w:sz w:val="18"/>
                <w:szCs w:val="18"/>
              </w:rPr>
            </w:pP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I don’t</w:t>
            </w:r>
            <w:r w:rsidRPr="00165D4A">
              <w:rPr>
                <w:rFonts w:eastAsia="Century Gothic" w:cs="Calibri"/>
                <w:color w:val="231F20"/>
                <w:spacing w:val="-5"/>
                <w:sz w:val="18"/>
                <w:szCs w:val="18"/>
              </w:rPr>
              <w:t xml:space="preserve"> 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have any run-on sentences.</w:t>
            </w:r>
          </w:p>
        </w:tc>
        <w:tc>
          <w:tcPr>
            <w:tcW w:w="1710" w:type="dxa"/>
          </w:tcPr>
          <w:p w:rsidR="00165D4A" w:rsidRDefault="00165D4A" w:rsidP="00165D4A">
            <w:pPr>
              <w:pStyle w:val="BodyText1"/>
              <w:spacing w:after="0"/>
              <w:rPr>
                <w:lang w:bidi="en-US"/>
              </w:rPr>
            </w:pPr>
          </w:p>
        </w:tc>
        <w:tc>
          <w:tcPr>
            <w:tcW w:w="2520" w:type="dxa"/>
          </w:tcPr>
          <w:p w:rsidR="00165D4A" w:rsidRPr="00165D4A" w:rsidRDefault="00165D4A" w:rsidP="00C35F83">
            <w:pPr>
              <w:spacing w:before="47" w:after="0" w:line="282" w:lineRule="auto"/>
              <w:ind w:left="103" w:right="987"/>
              <w:rPr>
                <w:rFonts w:eastAsia="Century Gothic" w:cs="Calibri"/>
                <w:sz w:val="18"/>
                <w:szCs w:val="18"/>
              </w:rPr>
            </w:pP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The</w:t>
            </w:r>
            <w:r w:rsidRPr="00165D4A">
              <w:rPr>
                <w:rFonts w:eastAsia="Century Gothic" w:cs="Calibri"/>
                <w:color w:val="231F20"/>
                <w:spacing w:val="-1"/>
                <w:sz w:val="18"/>
                <w:szCs w:val="18"/>
              </w:rPr>
              <w:t>r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e</w:t>
            </w:r>
            <w:r w:rsidRPr="00165D4A">
              <w:rPr>
                <w:rFonts w:eastAsia="Century Gothic" w:cs="Calibri"/>
                <w:color w:val="231F20"/>
                <w:spacing w:val="-5"/>
                <w:sz w:val="18"/>
                <w:szCs w:val="18"/>
              </w:rPr>
              <w:t xml:space="preserve"> 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a</w:t>
            </w:r>
            <w:r w:rsidRPr="00165D4A">
              <w:rPr>
                <w:rFonts w:eastAsia="Century Gothic" w:cs="Calibri"/>
                <w:color w:val="231F20"/>
                <w:spacing w:val="-1"/>
                <w:sz w:val="18"/>
                <w:szCs w:val="18"/>
              </w:rPr>
              <w:t>r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e</w:t>
            </w:r>
            <w:r w:rsidRPr="00165D4A">
              <w:rPr>
                <w:rFonts w:eastAsia="Century Gothic" w:cs="Calibri"/>
                <w:color w:val="231F20"/>
                <w:spacing w:val="-3"/>
                <w:sz w:val="18"/>
                <w:szCs w:val="18"/>
              </w:rPr>
              <w:t xml:space="preserve"> 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no</w:t>
            </w:r>
            <w:r w:rsidRPr="00165D4A">
              <w:rPr>
                <w:rFonts w:eastAsia="Century Gothic" w:cs="Calibri"/>
                <w:color w:val="231F20"/>
                <w:spacing w:val="-2"/>
                <w:sz w:val="18"/>
                <w:szCs w:val="18"/>
              </w:rPr>
              <w:t xml:space="preserve"> 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run-on sentences.</w:t>
            </w:r>
          </w:p>
        </w:tc>
        <w:tc>
          <w:tcPr>
            <w:tcW w:w="1620" w:type="dxa"/>
          </w:tcPr>
          <w:p w:rsidR="00165D4A" w:rsidRDefault="00165D4A" w:rsidP="00165D4A">
            <w:pPr>
              <w:pStyle w:val="BodyText1"/>
              <w:spacing w:after="0"/>
              <w:rPr>
                <w:lang w:bidi="en-US"/>
              </w:rPr>
            </w:pPr>
          </w:p>
        </w:tc>
        <w:tc>
          <w:tcPr>
            <w:tcW w:w="2448" w:type="dxa"/>
          </w:tcPr>
          <w:p w:rsidR="00165D4A" w:rsidRDefault="00165D4A" w:rsidP="00165D4A">
            <w:pPr>
              <w:pStyle w:val="BodyText1"/>
              <w:spacing w:after="0"/>
              <w:rPr>
                <w:lang w:bidi="en-US"/>
              </w:rPr>
            </w:pPr>
          </w:p>
        </w:tc>
      </w:tr>
      <w:tr w:rsidR="00165D4A" w:rsidTr="00165D4A">
        <w:tc>
          <w:tcPr>
            <w:tcW w:w="2196" w:type="dxa"/>
          </w:tcPr>
          <w:p w:rsidR="00165D4A" w:rsidRPr="00165D4A" w:rsidRDefault="00165D4A" w:rsidP="00165D4A">
            <w:pPr>
              <w:pStyle w:val="BodyText1"/>
              <w:spacing w:after="0"/>
              <w:rPr>
                <w:b/>
                <w:lang w:bidi="en-US"/>
              </w:rPr>
            </w:pPr>
            <w:r w:rsidRPr="00165D4A">
              <w:rPr>
                <w:b/>
                <w:lang w:bidi="en-US"/>
              </w:rPr>
              <w:t>Spelling</w:t>
            </w:r>
          </w:p>
        </w:tc>
        <w:tc>
          <w:tcPr>
            <w:tcW w:w="2682" w:type="dxa"/>
          </w:tcPr>
          <w:p w:rsidR="00165D4A" w:rsidRPr="00165D4A" w:rsidRDefault="00165D4A" w:rsidP="00165D4A">
            <w:pPr>
              <w:spacing w:before="47" w:after="0"/>
              <w:ind w:left="103" w:right="-20"/>
              <w:rPr>
                <w:rFonts w:eastAsia="Century Gothic" w:cs="Calibri"/>
                <w:color w:val="231F20"/>
                <w:sz w:val="18"/>
                <w:szCs w:val="18"/>
              </w:rPr>
            </w:pP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I checked</w:t>
            </w:r>
            <w:r w:rsidRPr="00165D4A">
              <w:rPr>
                <w:rFonts w:eastAsia="Century Gothic" w:cs="Calibri"/>
                <w:color w:val="231F20"/>
                <w:spacing w:val="-8"/>
                <w:sz w:val="18"/>
                <w:szCs w:val="18"/>
              </w:rPr>
              <w:t xml:space="preserve"> 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spelling and fixed</w:t>
            </w:r>
            <w:r>
              <w:rPr>
                <w:rFonts w:eastAsia="Century Gothic" w:cs="Calibri"/>
                <w:color w:val="231F20"/>
                <w:sz w:val="18"/>
                <w:szCs w:val="18"/>
              </w:rPr>
              <w:t xml:space="preserve"> 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the</w:t>
            </w:r>
            <w:r w:rsidRPr="00165D4A">
              <w:rPr>
                <w:rFonts w:eastAsia="Century Gothic" w:cs="Calibri"/>
                <w:color w:val="231F20"/>
                <w:spacing w:val="-3"/>
                <w:sz w:val="18"/>
                <w:szCs w:val="18"/>
              </w:rPr>
              <w:t xml:space="preserve"> 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wo</w:t>
            </w:r>
            <w:r w:rsidRPr="00165D4A">
              <w:rPr>
                <w:rFonts w:eastAsia="Century Gothic" w:cs="Calibri"/>
                <w:color w:val="231F20"/>
                <w:spacing w:val="-1"/>
                <w:sz w:val="18"/>
                <w:szCs w:val="18"/>
              </w:rPr>
              <w:t>r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ds</w:t>
            </w:r>
            <w:r w:rsidRPr="00165D4A">
              <w:rPr>
                <w:rFonts w:eastAsia="Century Gothic" w:cs="Calibri"/>
                <w:color w:val="231F20"/>
                <w:spacing w:val="-3"/>
                <w:sz w:val="18"/>
                <w:szCs w:val="18"/>
              </w:rPr>
              <w:t xml:space="preserve"> 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that</w:t>
            </w:r>
            <w:r w:rsidRPr="00165D4A">
              <w:rPr>
                <w:rFonts w:eastAsia="Century Gothic" w:cs="Calibri"/>
                <w:color w:val="231F20"/>
                <w:spacing w:val="-4"/>
                <w:sz w:val="18"/>
                <w:szCs w:val="18"/>
              </w:rPr>
              <w:t xml:space="preserve"> 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didn’t look</w:t>
            </w:r>
            <w:r w:rsidRPr="00165D4A">
              <w:rPr>
                <w:rFonts w:eastAsia="Century Gothic" w:cs="Calibri"/>
                <w:color w:val="231F20"/>
                <w:spacing w:val="-4"/>
                <w:sz w:val="18"/>
                <w:szCs w:val="18"/>
              </w:rPr>
              <w:t xml:space="preserve"> 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right.</w:t>
            </w:r>
          </w:p>
        </w:tc>
        <w:tc>
          <w:tcPr>
            <w:tcW w:w="1710" w:type="dxa"/>
          </w:tcPr>
          <w:p w:rsidR="00165D4A" w:rsidRDefault="00165D4A" w:rsidP="00165D4A">
            <w:pPr>
              <w:pStyle w:val="BodyText1"/>
              <w:spacing w:after="0"/>
              <w:rPr>
                <w:lang w:bidi="en-US"/>
              </w:rPr>
            </w:pPr>
          </w:p>
        </w:tc>
        <w:tc>
          <w:tcPr>
            <w:tcW w:w="2520" w:type="dxa"/>
          </w:tcPr>
          <w:p w:rsidR="00165D4A" w:rsidRPr="00165D4A" w:rsidRDefault="00165D4A" w:rsidP="00C35F83">
            <w:pPr>
              <w:spacing w:before="47" w:after="0"/>
              <w:ind w:left="103" w:right="-20"/>
              <w:rPr>
                <w:rFonts w:eastAsia="Century Gothic" w:cs="Calibri"/>
                <w:sz w:val="18"/>
                <w:szCs w:val="18"/>
              </w:rPr>
            </w:pP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Spelling is cor</w:t>
            </w:r>
            <w:r w:rsidRPr="00165D4A">
              <w:rPr>
                <w:rFonts w:eastAsia="Century Gothic" w:cs="Calibri"/>
                <w:color w:val="231F20"/>
                <w:spacing w:val="-1"/>
                <w:sz w:val="18"/>
                <w:szCs w:val="18"/>
              </w:rPr>
              <w:t>r</w:t>
            </w:r>
            <w:r w:rsidRPr="00165D4A">
              <w:rPr>
                <w:rFonts w:eastAsia="Century Gothic" w:cs="Calibri"/>
                <w:color w:val="231F20"/>
                <w:sz w:val="18"/>
                <w:szCs w:val="18"/>
              </w:rPr>
              <w:t>ect.</w:t>
            </w:r>
          </w:p>
        </w:tc>
        <w:tc>
          <w:tcPr>
            <w:tcW w:w="1620" w:type="dxa"/>
          </w:tcPr>
          <w:p w:rsidR="00165D4A" w:rsidRDefault="00165D4A" w:rsidP="00165D4A">
            <w:pPr>
              <w:pStyle w:val="BodyText1"/>
              <w:spacing w:after="0"/>
              <w:rPr>
                <w:lang w:bidi="en-US"/>
              </w:rPr>
            </w:pPr>
          </w:p>
        </w:tc>
        <w:tc>
          <w:tcPr>
            <w:tcW w:w="2448" w:type="dxa"/>
          </w:tcPr>
          <w:p w:rsidR="00165D4A" w:rsidRDefault="00165D4A" w:rsidP="00165D4A">
            <w:pPr>
              <w:pStyle w:val="BodyText1"/>
              <w:spacing w:after="0"/>
              <w:rPr>
                <w:lang w:bidi="en-US"/>
              </w:rPr>
            </w:pPr>
          </w:p>
        </w:tc>
      </w:tr>
    </w:tbl>
    <w:p w:rsidR="00165D4A" w:rsidRPr="00165D4A" w:rsidRDefault="00165D4A" w:rsidP="00C03B49">
      <w:pPr>
        <w:pStyle w:val="BodyText1"/>
        <w:rPr>
          <w:sz w:val="4"/>
          <w:szCs w:val="4"/>
          <w:lang w:bidi="en-US"/>
        </w:rPr>
      </w:pPr>
    </w:p>
    <w:sectPr w:rsidR="00165D4A" w:rsidRPr="00165D4A" w:rsidSect="00CA4B6F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440" w:right="1440" w:bottom="900" w:left="1440" w:header="270" w:footer="288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1518" w:rsidRDefault="00521518" w:rsidP="008C5020">
      <w:r>
        <w:separator/>
      </w:r>
    </w:p>
  </w:endnote>
  <w:endnote w:type="continuationSeparator" w:id="0">
    <w:p w:rsidR="00521518" w:rsidRDefault="00521518" w:rsidP="008C50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47CD" w:rsidRDefault="00BD47CD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2432180"/>
      <w:docPartObj>
        <w:docPartGallery w:val="Page Numbers (Bottom of Page)"/>
        <w:docPartUnique/>
      </w:docPartObj>
    </w:sdtPr>
    <w:sdtContent>
      <w:p w:rsidR="008C5020" w:rsidRDefault="00C35AE2" w:rsidP="00C35AE2">
        <w:pPr>
          <w:pStyle w:val="Footer"/>
          <w:tabs>
            <w:tab w:val="left" w:pos="480"/>
            <w:tab w:val="right" w:pos="12960"/>
          </w:tabs>
        </w:pPr>
        <w:r w:rsidRPr="00C35AE2">
          <w:rPr>
            <w:rFonts w:asciiTheme="minorHAnsi" w:hAnsiTheme="minorHAnsi" w:cstheme="minorHAnsi"/>
          </w:rPr>
          <w:t>Source: ReadWriteThink</w:t>
        </w:r>
        <w:r w:rsidRPr="00C35AE2">
          <w:rPr>
            <w:rFonts w:asciiTheme="minorHAnsi" w:hAnsiTheme="minorHAnsi" w:cstheme="minorHAnsi"/>
          </w:rPr>
          <w:tab/>
        </w:r>
        <w:r w:rsidRPr="00C35AE2">
          <w:rPr>
            <w:rFonts w:asciiTheme="minorHAnsi" w:hAnsiTheme="minorHAnsi" w:cstheme="minorHAnsi"/>
          </w:rPr>
          <w:tab/>
        </w:r>
        <w:r w:rsidRPr="00C35AE2">
          <w:rPr>
            <w:rFonts w:asciiTheme="minorHAnsi" w:hAnsiTheme="minorHAnsi" w:cstheme="minorHAnsi"/>
          </w:rPr>
          <w:tab/>
        </w:r>
        <w:r w:rsidR="00B74106" w:rsidRPr="00C35AE2">
          <w:rPr>
            <w:rFonts w:asciiTheme="minorHAnsi" w:hAnsiTheme="minorHAnsi" w:cstheme="minorHAnsi"/>
          </w:rPr>
          <w:fldChar w:fldCharType="begin"/>
        </w:r>
        <w:r w:rsidR="008C5020" w:rsidRPr="00C35AE2">
          <w:rPr>
            <w:rFonts w:asciiTheme="minorHAnsi" w:hAnsiTheme="minorHAnsi" w:cstheme="minorHAnsi"/>
          </w:rPr>
          <w:instrText xml:space="preserve"> PAGE   \* MERGEFORMAT </w:instrText>
        </w:r>
        <w:r w:rsidR="00B74106" w:rsidRPr="00C35AE2">
          <w:rPr>
            <w:rFonts w:asciiTheme="minorHAnsi" w:hAnsiTheme="minorHAnsi" w:cstheme="minorHAnsi"/>
          </w:rPr>
          <w:fldChar w:fldCharType="separate"/>
        </w:r>
        <w:r w:rsidR="002D1A2A">
          <w:rPr>
            <w:rFonts w:asciiTheme="minorHAnsi" w:hAnsiTheme="minorHAnsi" w:cstheme="minorHAnsi"/>
            <w:noProof/>
          </w:rPr>
          <w:t>1</w:t>
        </w:r>
        <w:r w:rsidR="00B74106" w:rsidRPr="00C35AE2">
          <w:rPr>
            <w:rFonts w:asciiTheme="minorHAnsi" w:hAnsiTheme="minorHAnsi" w:cstheme="minorHAnsi"/>
          </w:rPr>
          <w:fldChar w:fldCharType="end"/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47CD" w:rsidRDefault="00BD47C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1518" w:rsidRDefault="00521518" w:rsidP="008C5020">
      <w:r>
        <w:separator/>
      </w:r>
    </w:p>
  </w:footnote>
  <w:footnote w:type="continuationSeparator" w:id="0">
    <w:p w:rsidR="00521518" w:rsidRDefault="00521518" w:rsidP="008C502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47CD" w:rsidRDefault="00BD47CD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8C5020" w:rsidTr="000473EC">
      <w:trPr>
        <w:trHeight w:val="720"/>
        <w:jc w:val="center"/>
      </w:trPr>
      <w:tc>
        <w:tcPr>
          <w:tcW w:w="3192" w:type="dxa"/>
          <w:vAlign w:val="center"/>
        </w:tcPr>
        <w:p w:rsidR="008C5020" w:rsidRPr="0050453B" w:rsidRDefault="008C5020" w:rsidP="000473EC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8C5020" w:rsidRPr="0050453B" w:rsidRDefault="00BD47CD" w:rsidP="000473EC">
          <w:pPr>
            <w:pStyle w:val="NoSpacing"/>
            <w:jc w:val="center"/>
            <w:rPr>
              <w:b/>
              <w:sz w:val="24"/>
              <w:szCs w:val="24"/>
            </w:rPr>
          </w:pPr>
          <w:bookmarkStart w:id="0" w:name="_GoBack"/>
          <w:bookmarkEnd w:id="0"/>
          <w:r>
            <w:rPr>
              <w:b/>
              <w:noProof/>
            </w:rPr>
            <w:drawing>
              <wp:inline distT="0" distB="0" distL="0" distR="0">
                <wp:extent cx="1735455" cy="414655"/>
                <wp:effectExtent l="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5455" cy="414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8C5020" w:rsidRPr="0050453B" w:rsidRDefault="008C5020" w:rsidP="000473EC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8C5020" w:rsidTr="000473EC">
      <w:trPr>
        <w:jc w:val="center"/>
      </w:trPr>
      <w:tc>
        <w:tcPr>
          <w:tcW w:w="9576" w:type="dxa"/>
          <w:gridSpan w:val="3"/>
        </w:tcPr>
        <w:p w:rsidR="008C5020" w:rsidRDefault="008C5020" w:rsidP="00CA4B6F">
          <w:pPr>
            <w:pStyle w:val="NoSpacing"/>
            <w:spacing w:before="120"/>
            <w:jc w:val="center"/>
            <w:rPr>
              <w:b/>
              <w:sz w:val="24"/>
              <w:szCs w:val="24"/>
            </w:rPr>
          </w:pPr>
          <w:r w:rsidRPr="0050453B">
            <w:rPr>
              <w:b/>
              <w:sz w:val="24"/>
              <w:szCs w:val="24"/>
            </w:rPr>
            <w:t>Unit</w:t>
          </w:r>
          <w:r>
            <w:rPr>
              <w:b/>
              <w:sz w:val="24"/>
              <w:szCs w:val="24"/>
            </w:rPr>
            <w:t xml:space="preserve"> 12.2</w:t>
          </w:r>
          <w:r w:rsidRPr="0050453B">
            <w:rPr>
              <w:b/>
              <w:sz w:val="24"/>
              <w:szCs w:val="24"/>
            </w:rPr>
            <w:t>:</w:t>
          </w:r>
          <w:r>
            <w:rPr>
              <w:b/>
              <w:sz w:val="24"/>
              <w:szCs w:val="24"/>
            </w:rPr>
            <w:t xml:space="preserve"> Walking Into The Future</w:t>
          </w:r>
        </w:p>
        <w:p w:rsidR="008C5020" w:rsidRPr="008C5020" w:rsidRDefault="00C03B49" w:rsidP="000473EC">
          <w:pPr>
            <w:pStyle w:val="NoSpacing"/>
            <w:jc w:val="center"/>
            <w:rPr>
              <w:rFonts w:asciiTheme="minorHAnsi" w:hAnsiTheme="minorHAnsi" w:cstheme="minorHAnsi"/>
              <w:b/>
              <w:sz w:val="24"/>
              <w:szCs w:val="24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English as a Second Language</w:t>
          </w:r>
        </w:p>
        <w:p w:rsidR="008C5020" w:rsidRDefault="008C5020" w:rsidP="00C03B49">
          <w:pPr>
            <w:spacing w:after="0"/>
            <w:jc w:val="center"/>
          </w:pPr>
          <w:r w:rsidRPr="008C5020">
            <w:rPr>
              <w:rFonts w:asciiTheme="minorHAnsi" w:hAnsiTheme="minorHAnsi" w:cstheme="minorHAnsi"/>
              <w:b/>
              <w:sz w:val="24"/>
              <w:szCs w:val="24"/>
            </w:rPr>
            <w:t>Learning Activity – Self and Peer Editing</w:t>
          </w:r>
        </w:p>
      </w:tc>
    </w:tr>
  </w:tbl>
  <w:p w:rsidR="008C5020" w:rsidRPr="00CA4B6F" w:rsidRDefault="008C5020" w:rsidP="00C03B49">
    <w:pPr>
      <w:pStyle w:val="Header"/>
      <w:spacing w:after="0"/>
      <w:rPr>
        <w:sz w:val="16"/>
        <w:szCs w:val="16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47CD" w:rsidRDefault="00BD47CD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4544BA"/>
    <w:multiLevelType w:val="hybridMultilevel"/>
    <w:tmpl w:val="DBD89476"/>
    <w:lvl w:ilvl="0" w:tplc="8A4C217A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9F05A04">
      <w:start w:val="1"/>
      <w:numFmt w:val="decimal"/>
      <w:pStyle w:val="ListParagraphLayer2"/>
      <w:lvlText w:val="%2."/>
      <w:lvlJc w:val="left"/>
      <w:pPr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8C5020"/>
    <w:rsid w:val="0003458F"/>
    <w:rsid w:val="00060154"/>
    <w:rsid w:val="00087E58"/>
    <w:rsid w:val="000D49B2"/>
    <w:rsid w:val="000F392C"/>
    <w:rsid w:val="000F49B9"/>
    <w:rsid w:val="000F5349"/>
    <w:rsid w:val="00103396"/>
    <w:rsid w:val="00127AA4"/>
    <w:rsid w:val="001377E6"/>
    <w:rsid w:val="001646D1"/>
    <w:rsid w:val="00165D4A"/>
    <w:rsid w:val="001665E6"/>
    <w:rsid w:val="00186634"/>
    <w:rsid w:val="00190488"/>
    <w:rsid w:val="001A313B"/>
    <w:rsid w:val="001A4E7B"/>
    <w:rsid w:val="001D2CFB"/>
    <w:rsid w:val="001D3D3D"/>
    <w:rsid w:val="001D6478"/>
    <w:rsid w:val="001F467B"/>
    <w:rsid w:val="00270E2A"/>
    <w:rsid w:val="00284DA1"/>
    <w:rsid w:val="00290E82"/>
    <w:rsid w:val="002A59BF"/>
    <w:rsid w:val="002C6C8D"/>
    <w:rsid w:val="002C6FBE"/>
    <w:rsid w:val="002D1A2A"/>
    <w:rsid w:val="0035180E"/>
    <w:rsid w:val="003535C3"/>
    <w:rsid w:val="003D5D72"/>
    <w:rsid w:val="003E75B8"/>
    <w:rsid w:val="003F2DE6"/>
    <w:rsid w:val="003F6F62"/>
    <w:rsid w:val="00440F1A"/>
    <w:rsid w:val="0049008B"/>
    <w:rsid w:val="00492944"/>
    <w:rsid w:val="00494BB7"/>
    <w:rsid w:val="00496373"/>
    <w:rsid w:val="004C6BDE"/>
    <w:rsid w:val="004D40FC"/>
    <w:rsid w:val="004E1C90"/>
    <w:rsid w:val="00501867"/>
    <w:rsid w:val="00521518"/>
    <w:rsid w:val="00535A06"/>
    <w:rsid w:val="005432DE"/>
    <w:rsid w:val="00596916"/>
    <w:rsid w:val="00601301"/>
    <w:rsid w:val="00621AC8"/>
    <w:rsid w:val="00652693"/>
    <w:rsid w:val="006A3292"/>
    <w:rsid w:val="00713013"/>
    <w:rsid w:val="007279E9"/>
    <w:rsid w:val="00734139"/>
    <w:rsid w:val="0073730E"/>
    <w:rsid w:val="00741127"/>
    <w:rsid w:val="00742C6B"/>
    <w:rsid w:val="0074458F"/>
    <w:rsid w:val="007456BB"/>
    <w:rsid w:val="00746E02"/>
    <w:rsid w:val="00752D84"/>
    <w:rsid w:val="00787C0B"/>
    <w:rsid w:val="00791924"/>
    <w:rsid w:val="00797797"/>
    <w:rsid w:val="007B04CF"/>
    <w:rsid w:val="007D4B0E"/>
    <w:rsid w:val="007E24E4"/>
    <w:rsid w:val="007F39C7"/>
    <w:rsid w:val="00847BC7"/>
    <w:rsid w:val="00862C92"/>
    <w:rsid w:val="0086473F"/>
    <w:rsid w:val="008A3934"/>
    <w:rsid w:val="008B0C77"/>
    <w:rsid w:val="008B2897"/>
    <w:rsid w:val="008C5020"/>
    <w:rsid w:val="008D78B1"/>
    <w:rsid w:val="00913C7B"/>
    <w:rsid w:val="00923B0E"/>
    <w:rsid w:val="00942C9F"/>
    <w:rsid w:val="00951B3D"/>
    <w:rsid w:val="00971E4E"/>
    <w:rsid w:val="009819EA"/>
    <w:rsid w:val="009864C9"/>
    <w:rsid w:val="00990C64"/>
    <w:rsid w:val="00992488"/>
    <w:rsid w:val="009970D7"/>
    <w:rsid w:val="009D4DBD"/>
    <w:rsid w:val="009E2371"/>
    <w:rsid w:val="009E23ED"/>
    <w:rsid w:val="00A306E5"/>
    <w:rsid w:val="00A35696"/>
    <w:rsid w:val="00A4640A"/>
    <w:rsid w:val="00A57210"/>
    <w:rsid w:val="00A75F4E"/>
    <w:rsid w:val="00A95FCE"/>
    <w:rsid w:val="00A963DE"/>
    <w:rsid w:val="00A97154"/>
    <w:rsid w:val="00AA79C2"/>
    <w:rsid w:val="00AC2766"/>
    <w:rsid w:val="00AD73FC"/>
    <w:rsid w:val="00AE7190"/>
    <w:rsid w:val="00B45B40"/>
    <w:rsid w:val="00B74106"/>
    <w:rsid w:val="00BD47CD"/>
    <w:rsid w:val="00BE25D2"/>
    <w:rsid w:val="00BF4E70"/>
    <w:rsid w:val="00C03B49"/>
    <w:rsid w:val="00C040A4"/>
    <w:rsid w:val="00C31667"/>
    <w:rsid w:val="00C35AE2"/>
    <w:rsid w:val="00C46845"/>
    <w:rsid w:val="00C47F93"/>
    <w:rsid w:val="00C57569"/>
    <w:rsid w:val="00C61117"/>
    <w:rsid w:val="00C81FDE"/>
    <w:rsid w:val="00CA4B6F"/>
    <w:rsid w:val="00CB7098"/>
    <w:rsid w:val="00CB7FAE"/>
    <w:rsid w:val="00CC0FC5"/>
    <w:rsid w:val="00CE21A7"/>
    <w:rsid w:val="00CF553D"/>
    <w:rsid w:val="00D04A56"/>
    <w:rsid w:val="00D47819"/>
    <w:rsid w:val="00D84234"/>
    <w:rsid w:val="00DA01CF"/>
    <w:rsid w:val="00DF37B2"/>
    <w:rsid w:val="00E012E7"/>
    <w:rsid w:val="00E037B9"/>
    <w:rsid w:val="00E15D98"/>
    <w:rsid w:val="00E45646"/>
    <w:rsid w:val="00E54A51"/>
    <w:rsid w:val="00EB0697"/>
    <w:rsid w:val="00EC63FF"/>
    <w:rsid w:val="00F17324"/>
    <w:rsid w:val="00F5081F"/>
    <w:rsid w:val="00F70C01"/>
    <w:rsid w:val="00F729EB"/>
    <w:rsid w:val="00F943CA"/>
    <w:rsid w:val="00FA1B5B"/>
    <w:rsid w:val="00FC3141"/>
    <w:rsid w:val="00FC42FA"/>
    <w:rsid w:val="00FC7D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3B49"/>
    <w:pPr>
      <w:spacing w:after="240"/>
    </w:pPr>
    <w:rPr>
      <w:rFonts w:ascii="Calibri" w:hAnsi="Calibri" w:cs="Arial"/>
      <w:sz w:val="22"/>
      <w:szCs w:val="22"/>
      <w:lang w:bidi="en-US"/>
    </w:rPr>
  </w:style>
  <w:style w:type="paragraph" w:styleId="Heading1">
    <w:name w:val="heading 1"/>
    <w:basedOn w:val="Normal"/>
    <w:next w:val="BodyText1"/>
    <w:link w:val="Heading1Char"/>
    <w:autoRedefine/>
    <w:qFormat/>
    <w:rsid w:val="00CA4B6F"/>
    <w:pPr>
      <w:keepNext/>
      <w:spacing w:after="0"/>
      <w:outlineLvl w:val="0"/>
    </w:pPr>
    <w:rPr>
      <w:b/>
      <w:bCs/>
      <w:kern w:val="32"/>
      <w:sz w:val="28"/>
    </w:rPr>
  </w:style>
  <w:style w:type="paragraph" w:styleId="Heading2">
    <w:name w:val="heading 2"/>
    <w:basedOn w:val="Normal"/>
    <w:next w:val="Normal"/>
    <w:link w:val="Heading2Char"/>
    <w:qFormat/>
    <w:rsid w:val="00C03B49"/>
    <w:pPr>
      <w:keepNext/>
      <w:spacing w:after="60"/>
      <w:outlineLvl w:val="1"/>
    </w:pPr>
    <w:rPr>
      <w:b/>
      <w:iCs/>
      <w:sz w:val="24"/>
    </w:rPr>
  </w:style>
  <w:style w:type="paragraph" w:styleId="Heading3">
    <w:name w:val="heading 3"/>
    <w:basedOn w:val="Normal"/>
    <w:next w:val="Normal"/>
    <w:link w:val="Heading3Char"/>
    <w:qFormat/>
    <w:rsid w:val="00C03B49"/>
    <w:pPr>
      <w:keepNext/>
      <w:spacing w:before="240" w:after="60"/>
      <w:outlineLvl w:val="2"/>
    </w:pPr>
    <w:rPr>
      <w:b/>
      <w:bCs/>
      <w:i/>
      <w:color w:val="7F7F7F"/>
      <w:lang w:bidi="ar-SA"/>
    </w:rPr>
  </w:style>
  <w:style w:type="paragraph" w:styleId="Heading4">
    <w:name w:val="heading 4"/>
    <w:basedOn w:val="Normal"/>
    <w:next w:val="Normal"/>
    <w:link w:val="Heading4Char"/>
    <w:rsid w:val="00971E4E"/>
    <w:pPr>
      <w:keepNext/>
      <w:outlineLvl w:val="3"/>
    </w:pPr>
    <w:rPr>
      <w:b/>
      <w:b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971E4E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A4B6F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C03B49"/>
    <w:rPr>
      <w:rFonts w:ascii="Calibri" w:hAnsi="Calibri" w:cs="Arial"/>
      <w:b/>
      <w:iCs/>
      <w:sz w:val="24"/>
      <w:szCs w:val="22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1E4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3Char">
    <w:name w:val="Heading 3 Char"/>
    <w:basedOn w:val="DefaultParagraphFont"/>
    <w:link w:val="Heading3"/>
    <w:rsid w:val="00C03B49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971E4E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rsid w:val="00971E4E"/>
    <w:pPr>
      <w:pBdr>
        <w:bottom w:val="single" w:sz="8" w:space="1" w:color="4F81BD" w:themeColor="accent1"/>
      </w:pBdr>
      <w:spacing w:after="300"/>
    </w:pPr>
    <w:rPr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71E4E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C03B49"/>
    <w:pPr>
      <w:keepLines/>
      <w:spacing w:before="48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1">
    <w:name w:val="Body Text1"/>
    <w:basedOn w:val="Normal"/>
    <w:link w:val="BodytextChar"/>
    <w:qFormat/>
    <w:rsid w:val="00C03B49"/>
    <w:rPr>
      <w:lang w:bidi="ar-SA"/>
    </w:rPr>
  </w:style>
  <w:style w:type="character" w:customStyle="1" w:styleId="BodytextChar">
    <w:name w:val="Body text Char"/>
    <w:basedOn w:val="DefaultParagraphFont"/>
    <w:link w:val="BodyText1"/>
    <w:rsid w:val="00C03B49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autoRedefine/>
    <w:qFormat/>
    <w:rsid w:val="00C03B49"/>
    <w:pPr>
      <w:spacing w:before="360"/>
    </w:pPr>
    <w:rPr>
      <w:b/>
      <w:lang w:bidi="ar-SA"/>
    </w:rPr>
  </w:style>
  <w:style w:type="character" w:customStyle="1" w:styleId="ExhibitheadingChar">
    <w:name w:val="Exhibit heading Char"/>
    <w:basedOn w:val="DefaultParagraphFont"/>
    <w:link w:val="Exhibitheading"/>
    <w:rsid w:val="00C03B49"/>
    <w:rPr>
      <w:rFonts w:ascii="Calibri" w:hAnsi="Calibri" w:cs="Arial"/>
      <w:b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8C502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C5020"/>
  </w:style>
  <w:style w:type="paragraph" w:styleId="Footer">
    <w:name w:val="footer"/>
    <w:basedOn w:val="Normal"/>
    <w:link w:val="FooterChar"/>
    <w:uiPriority w:val="99"/>
    <w:unhideWhenUsed/>
    <w:rsid w:val="008C502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C5020"/>
  </w:style>
  <w:style w:type="paragraph" w:styleId="NoSpacing">
    <w:name w:val="No Spacing"/>
    <w:link w:val="NoSpacingChar"/>
    <w:uiPriority w:val="1"/>
    <w:qFormat/>
    <w:rsid w:val="00C03B49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C03B49"/>
    <w:rPr>
      <w:rFonts w:ascii="Calibri" w:hAnsi="Calibr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4781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781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03B4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OC1">
    <w:name w:val="toc 1"/>
    <w:basedOn w:val="Normal"/>
    <w:next w:val="Normal"/>
    <w:autoRedefine/>
    <w:uiPriority w:val="39"/>
    <w:qFormat/>
    <w:rsid w:val="00C03B49"/>
    <w:pPr>
      <w:tabs>
        <w:tab w:val="right" w:leader="dot" w:pos="9350"/>
      </w:tabs>
      <w:spacing w:after="120"/>
    </w:pPr>
    <w:rPr>
      <w:bCs/>
      <w:iCs/>
      <w:noProof/>
    </w:rPr>
  </w:style>
  <w:style w:type="paragraph" w:styleId="TOC2">
    <w:name w:val="toc 2"/>
    <w:basedOn w:val="Normal"/>
    <w:next w:val="Normal"/>
    <w:autoRedefine/>
    <w:uiPriority w:val="39"/>
    <w:qFormat/>
    <w:rsid w:val="00C03B49"/>
    <w:pPr>
      <w:spacing w:after="120"/>
      <w:ind w:left="245"/>
    </w:pPr>
    <w:rPr>
      <w:bCs/>
    </w:rPr>
  </w:style>
  <w:style w:type="paragraph" w:styleId="TOC3">
    <w:name w:val="toc 3"/>
    <w:basedOn w:val="Normal"/>
    <w:next w:val="Normal"/>
    <w:autoRedefine/>
    <w:uiPriority w:val="39"/>
    <w:qFormat/>
    <w:rsid w:val="00C03B49"/>
    <w:pPr>
      <w:spacing w:after="120"/>
      <w:ind w:left="475"/>
    </w:pPr>
    <w:rPr>
      <w:szCs w:val="20"/>
    </w:rPr>
  </w:style>
  <w:style w:type="paragraph" w:styleId="ListParagraph">
    <w:name w:val="List Paragraph"/>
    <w:basedOn w:val="BodyText1"/>
    <w:link w:val="ListParagraphChar"/>
    <w:uiPriority w:val="34"/>
    <w:qFormat/>
    <w:rsid w:val="00C03B49"/>
    <w:pPr>
      <w:numPr>
        <w:numId w:val="2"/>
      </w:numPr>
      <w:outlineLvl w:val="0"/>
    </w:pPr>
  </w:style>
  <w:style w:type="character" w:customStyle="1" w:styleId="ListParagraphChar">
    <w:name w:val="List Paragraph Char"/>
    <w:basedOn w:val="BodytextChar"/>
    <w:link w:val="ListParagraph"/>
    <w:uiPriority w:val="34"/>
    <w:rsid w:val="00C03B49"/>
    <w:rPr>
      <w:rFonts w:ascii="Calibri" w:hAnsi="Calibri" w:cs="Arial"/>
      <w:sz w:val="22"/>
      <w:szCs w:val="22"/>
    </w:rPr>
  </w:style>
  <w:style w:type="paragraph" w:customStyle="1" w:styleId="Title1">
    <w:name w:val="Title1"/>
    <w:basedOn w:val="Normal"/>
    <w:next w:val="Normal"/>
    <w:uiPriority w:val="10"/>
    <w:qFormat/>
    <w:rsid w:val="00C03B49"/>
    <w:pPr>
      <w:pBdr>
        <w:bottom w:val="single" w:sz="8" w:space="4" w:color="0F6FC6"/>
      </w:pBdr>
      <w:spacing w:after="300"/>
      <w:contextualSpacing/>
    </w:pPr>
    <w:rPr>
      <w:color w:val="080808"/>
      <w:spacing w:val="5"/>
      <w:kern w:val="28"/>
      <w:sz w:val="52"/>
      <w:szCs w:val="52"/>
    </w:rPr>
  </w:style>
  <w:style w:type="paragraph" w:customStyle="1" w:styleId="ListParagraphLayer2">
    <w:name w:val="List Paragraph Layer 2"/>
    <w:basedOn w:val="ListParagraph"/>
    <w:link w:val="ListParagraphLayer2Char"/>
    <w:qFormat/>
    <w:rsid w:val="00C03B49"/>
    <w:pPr>
      <w:numPr>
        <w:ilvl w:val="1"/>
      </w:numPr>
      <w:outlineLvl w:val="1"/>
    </w:pPr>
    <w:rPr>
      <w:lang w:bidi="en-US"/>
    </w:rPr>
  </w:style>
  <w:style w:type="character" w:customStyle="1" w:styleId="ListParagraphLayer2Char">
    <w:name w:val="List Paragraph Layer 2 Char"/>
    <w:basedOn w:val="ListParagraphChar"/>
    <w:link w:val="ListParagraphLayer2"/>
    <w:rsid w:val="00C03B49"/>
    <w:rPr>
      <w:rFonts w:ascii="Calibri" w:hAnsi="Calibri" w:cs="Arial"/>
      <w:sz w:val="22"/>
      <w:szCs w:val="22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customXml" Target="../customXml/item4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ANEQXYWM5PSU-29-3585</_dlc_DocId>
    <_dlc_DocIdUrl xmlns="52ebaa95-055a-40f0-9bd5-856e088a933c">
      <Url>http://de-moss-002/_layouts/DocIdRedir.aspx?ID=ANEQXYWM5PSU-29-3585</Url>
      <Description>ANEQXYWM5PSU-29-3585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DE32D117-72E8-49E0-BD5B-134EB4736934}"/>
</file>

<file path=customXml/itemProps2.xml><?xml version="1.0" encoding="utf-8"?>
<ds:datastoreItem xmlns:ds="http://schemas.openxmlformats.org/officeDocument/2006/customXml" ds:itemID="{122658F4-64FE-44A1-81CA-662764F714B2}"/>
</file>

<file path=customXml/itemProps3.xml><?xml version="1.0" encoding="utf-8"?>
<ds:datastoreItem xmlns:ds="http://schemas.openxmlformats.org/officeDocument/2006/customXml" ds:itemID="{BDFA7474-92F6-462C-B932-DC653DE5FD59}"/>
</file>

<file path=customXml/itemProps4.xml><?xml version="1.0" encoding="utf-8"?>
<ds:datastoreItem xmlns:ds="http://schemas.openxmlformats.org/officeDocument/2006/customXml" ds:itemID="{3D8A4C6C-9E2F-44BF-9770-2354371447D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194</Words>
  <Characters>1110</Characters>
  <Application>Microsoft Office Word</Application>
  <DocSecurity>0</DocSecurity>
  <Lines>9</Lines>
  <Paragraphs>2</Paragraphs>
  <ScaleCrop>false</ScaleCrop>
  <Company>Microsoft</Company>
  <LinksUpToDate>false</LinksUpToDate>
  <CharactersWithSpaces>1302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Weseman</dc:creator>
  <cp:lastModifiedBy>John Anderson</cp:lastModifiedBy>
  <cp:revision>8</cp:revision>
  <dcterms:created xsi:type="dcterms:W3CDTF">2012-01-25T16:13:00Z</dcterms:created>
  <dcterms:modified xsi:type="dcterms:W3CDTF">2014-08-14T14:59:00Z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677ad208-eb64-4e16-a397-f17ac289c137</vt:lpwstr>
  </property>
</Properties>
</file>